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1CC6E0" w14:textId="690E6B03" w:rsidR="00C52EED" w:rsidRPr="00C52EED" w:rsidRDefault="00C52EED" w:rsidP="00C52EED">
      <w:pPr>
        <w:jc w:val="center"/>
        <w:rPr>
          <w:b/>
          <w:color w:val="FF9966"/>
          <w:sz w:val="36"/>
        </w:rPr>
      </w:pPr>
      <w:r w:rsidRPr="00C52EED">
        <w:rPr>
          <w:b/>
          <w:color w:val="FF9966"/>
          <w:sz w:val="36"/>
        </w:rPr>
        <w:t>PRESSEHEFT</w:t>
      </w:r>
      <w:r>
        <w:rPr>
          <w:b/>
          <w:color w:val="FF9966"/>
          <w:sz w:val="36"/>
        </w:rPr>
        <w:br/>
      </w:r>
      <w:r w:rsidRPr="00C52EED">
        <w:rPr>
          <w:b/>
          <w:color w:val="FF9966"/>
          <w:sz w:val="44"/>
        </w:rPr>
        <w:t xml:space="preserve">OTTOLENGHI UND DIE VERSUCHUNGEN </w:t>
      </w:r>
      <w:r w:rsidRPr="00C52EED">
        <w:rPr>
          <w:b/>
          <w:color w:val="FF9966"/>
          <w:sz w:val="44"/>
        </w:rPr>
        <w:br/>
        <w:t>VON VERSAILLES</w:t>
      </w:r>
    </w:p>
    <w:p w14:paraId="490685CC" w14:textId="79691322" w:rsidR="00C52EED" w:rsidRDefault="00DB5BFD" w:rsidP="00C52EED">
      <w:pPr>
        <w:jc w:val="center"/>
        <w:rPr>
          <w:b/>
          <w:color w:val="FF5050"/>
          <w:sz w:val="32"/>
        </w:rPr>
      </w:pPr>
      <w:bookmarkStart w:id="0" w:name="_GoBack"/>
      <w:r>
        <w:rPr>
          <w:b/>
          <w:noProof/>
          <w:color w:val="FF5050"/>
          <w:sz w:val="32"/>
          <w:lang w:eastAsia="de-DE"/>
        </w:rPr>
        <w:drawing>
          <wp:inline distT="0" distB="0" distL="0" distR="0" wp14:anchorId="4F10022D" wp14:editId="7242C05F">
            <wp:extent cx="3200400" cy="4528800"/>
            <wp:effectExtent l="0" t="0" r="0" b="571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ster Ottolenghi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0400" cy="4528800"/>
                    </a:xfrm>
                    <a:prstGeom prst="rect">
                      <a:avLst/>
                    </a:prstGeom>
                  </pic:spPr>
                </pic:pic>
              </a:graphicData>
            </a:graphic>
          </wp:inline>
        </w:drawing>
      </w:r>
      <w:bookmarkEnd w:id="0"/>
    </w:p>
    <w:p w14:paraId="1A47B7DB" w14:textId="61F8254B" w:rsidR="00C52EED" w:rsidRDefault="00C52EED" w:rsidP="00C52EED">
      <w:pPr>
        <w:jc w:val="center"/>
        <w:rPr>
          <w:b/>
          <w:color w:val="FF9966"/>
          <w:sz w:val="28"/>
        </w:rPr>
      </w:pPr>
      <w:r w:rsidRPr="00C52EED">
        <w:rPr>
          <w:b/>
          <w:color w:val="FF9966"/>
          <w:sz w:val="28"/>
        </w:rPr>
        <w:t xml:space="preserve">Geschichte in süßen Häppchen mit Bestseller-Kochbuchautor </w:t>
      </w:r>
      <w:proofErr w:type="spellStart"/>
      <w:r w:rsidRPr="00C52EED">
        <w:rPr>
          <w:b/>
          <w:color w:val="FF9966"/>
          <w:sz w:val="28"/>
        </w:rPr>
        <w:t>Yotam</w:t>
      </w:r>
      <w:proofErr w:type="spellEnd"/>
      <w:r w:rsidRPr="00C52EED">
        <w:rPr>
          <w:b/>
          <w:color w:val="FF9966"/>
          <w:sz w:val="28"/>
        </w:rPr>
        <w:t xml:space="preserve"> </w:t>
      </w:r>
      <w:proofErr w:type="spellStart"/>
      <w:r w:rsidRPr="00C52EED">
        <w:rPr>
          <w:b/>
          <w:color w:val="FF9966"/>
          <w:sz w:val="28"/>
        </w:rPr>
        <w:t>Ottolenghi</w:t>
      </w:r>
      <w:proofErr w:type="spellEnd"/>
      <w:r w:rsidRPr="00C52EED">
        <w:rPr>
          <w:b/>
          <w:color w:val="FF9966"/>
          <w:sz w:val="28"/>
        </w:rPr>
        <w:t xml:space="preserve"> („Simple“, „Jerusalem“</w:t>
      </w:r>
      <w:r w:rsidR="0013294D">
        <w:rPr>
          <w:b/>
          <w:color w:val="FF9966"/>
          <w:sz w:val="28"/>
        </w:rPr>
        <w:t>, 1,5 Millionen deutschsprachige Exemplare verkauft</w:t>
      </w:r>
      <w:r w:rsidRPr="00C52EED">
        <w:rPr>
          <w:b/>
          <w:color w:val="FF9966"/>
          <w:sz w:val="28"/>
        </w:rPr>
        <w:t xml:space="preserve">) – ab </w:t>
      </w:r>
      <w:r w:rsidR="00092994">
        <w:rPr>
          <w:b/>
          <w:color w:val="FF9966"/>
          <w:sz w:val="28"/>
        </w:rPr>
        <w:t>21.10</w:t>
      </w:r>
      <w:r w:rsidR="00E83F22">
        <w:rPr>
          <w:b/>
          <w:color w:val="FF9966"/>
          <w:sz w:val="28"/>
        </w:rPr>
        <w:t>.2021</w:t>
      </w:r>
      <w:r w:rsidRPr="00C52EED">
        <w:rPr>
          <w:b/>
          <w:color w:val="FF9966"/>
          <w:sz w:val="28"/>
        </w:rPr>
        <w:t xml:space="preserve"> im Kino! </w:t>
      </w:r>
    </w:p>
    <w:tbl>
      <w:tblPr>
        <w:tblW w:w="11592" w:type="dxa"/>
        <w:tblLayout w:type="fixed"/>
        <w:tblCellMar>
          <w:left w:w="70" w:type="dxa"/>
          <w:right w:w="70" w:type="dxa"/>
        </w:tblCellMar>
        <w:tblLook w:val="01E0" w:firstRow="1" w:lastRow="1" w:firstColumn="1" w:lastColumn="1" w:noHBand="0" w:noVBand="0"/>
      </w:tblPr>
      <w:tblGrid>
        <w:gridCol w:w="5796"/>
        <w:gridCol w:w="5796"/>
      </w:tblGrid>
      <w:tr w:rsidR="00C52EED" w:rsidRPr="005730DD" w14:paraId="2AB397D0" w14:textId="77777777" w:rsidTr="000357A7">
        <w:trPr>
          <w:trHeight w:val="1950"/>
        </w:trPr>
        <w:tc>
          <w:tcPr>
            <w:tcW w:w="5796" w:type="dxa"/>
          </w:tcPr>
          <w:p w14:paraId="4C6510BE" w14:textId="52348823" w:rsidR="00C52EED" w:rsidRPr="005730DD" w:rsidRDefault="00C52EED">
            <w:pPr>
              <w:spacing w:after="0" w:line="240" w:lineRule="auto"/>
              <w:rPr>
                <w:rFonts w:cstheme="minorHAnsi"/>
                <w:b/>
                <w:color w:val="FF9966"/>
                <w:spacing w:val="-20"/>
                <w:sz w:val="24"/>
                <w:szCs w:val="24"/>
              </w:rPr>
            </w:pPr>
            <w:r w:rsidRPr="005730DD">
              <w:rPr>
                <w:rFonts w:cstheme="minorHAnsi"/>
                <w:b/>
                <w:color w:val="FF9966"/>
                <w:spacing w:val="-20"/>
                <w:sz w:val="24"/>
                <w:szCs w:val="24"/>
              </w:rPr>
              <w:t>Verleih:</w:t>
            </w:r>
          </w:p>
          <w:p w14:paraId="5C402E1A" w14:textId="77777777" w:rsidR="00C52EED" w:rsidRPr="005730DD" w:rsidRDefault="00C52EED">
            <w:pPr>
              <w:spacing w:after="0" w:line="240" w:lineRule="auto"/>
              <w:rPr>
                <w:rFonts w:cstheme="minorHAnsi"/>
                <w:spacing w:val="-20"/>
                <w:sz w:val="24"/>
                <w:szCs w:val="24"/>
              </w:rPr>
            </w:pPr>
            <w:r w:rsidRPr="005730DD">
              <w:rPr>
                <w:rFonts w:cstheme="minorHAnsi"/>
                <w:spacing w:val="-20"/>
                <w:sz w:val="24"/>
                <w:szCs w:val="24"/>
              </w:rPr>
              <w:t xml:space="preserve">MFA+ FilmDistribution </w:t>
            </w:r>
          </w:p>
          <w:p w14:paraId="2535768F" w14:textId="77777777" w:rsidR="00C52EED" w:rsidRPr="005730DD" w:rsidRDefault="00C52EED">
            <w:pPr>
              <w:spacing w:after="0" w:line="240" w:lineRule="auto"/>
              <w:rPr>
                <w:rFonts w:cstheme="minorHAnsi"/>
                <w:spacing w:val="-20"/>
                <w:sz w:val="24"/>
                <w:szCs w:val="24"/>
              </w:rPr>
            </w:pPr>
            <w:r w:rsidRPr="005730DD">
              <w:rPr>
                <w:rFonts w:cstheme="minorHAnsi"/>
                <w:spacing w:val="-20"/>
                <w:sz w:val="24"/>
                <w:szCs w:val="24"/>
              </w:rPr>
              <w:t>Christian Meinke</w:t>
            </w:r>
          </w:p>
          <w:p w14:paraId="0F1220FF" w14:textId="77777777" w:rsidR="00C52EED" w:rsidRPr="005730DD" w:rsidRDefault="00C52EED">
            <w:pPr>
              <w:spacing w:after="0" w:line="240" w:lineRule="auto"/>
              <w:rPr>
                <w:rFonts w:cstheme="minorHAnsi"/>
                <w:spacing w:val="-20"/>
                <w:sz w:val="24"/>
                <w:szCs w:val="24"/>
              </w:rPr>
            </w:pPr>
            <w:r w:rsidRPr="005730DD">
              <w:rPr>
                <w:rFonts w:cstheme="minorHAnsi"/>
                <w:spacing w:val="-20"/>
                <w:sz w:val="24"/>
                <w:szCs w:val="24"/>
              </w:rPr>
              <w:t>Bismarckplatz 9</w:t>
            </w:r>
          </w:p>
          <w:p w14:paraId="45889055" w14:textId="77777777" w:rsidR="00C52EED" w:rsidRPr="005730DD" w:rsidRDefault="00C52EED">
            <w:pPr>
              <w:spacing w:after="0" w:line="240" w:lineRule="auto"/>
              <w:rPr>
                <w:rFonts w:cstheme="minorHAnsi"/>
                <w:spacing w:val="-20"/>
                <w:sz w:val="24"/>
                <w:szCs w:val="24"/>
              </w:rPr>
            </w:pPr>
            <w:r w:rsidRPr="005730DD">
              <w:rPr>
                <w:rFonts w:cstheme="minorHAnsi"/>
                <w:spacing w:val="-20"/>
                <w:sz w:val="24"/>
                <w:szCs w:val="24"/>
              </w:rPr>
              <w:t>93047 Regensburg</w:t>
            </w:r>
          </w:p>
          <w:p w14:paraId="2315E17A" w14:textId="77777777" w:rsidR="00C52EED" w:rsidRPr="005730DD" w:rsidRDefault="00C52EED">
            <w:pPr>
              <w:spacing w:after="0" w:line="240" w:lineRule="auto"/>
              <w:rPr>
                <w:rFonts w:cstheme="minorHAnsi"/>
                <w:spacing w:val="-20"/>
                <w:sz w:val="24"/>
                <w:szCs w:val="24"/>
              </w:rPr>
            </w:pPr>
            <w:r w:rsidRPr="005730DD">
              <w:rPr>
                <w:rFonts w:cstheme="minorHAnsi"/>
                <w:spacing w:val="-20"/>
                <w:sz w:val="24"/>
                <w:szCs w:val="24"/>
              </w:rPr>
              <w:t>Tel. 0941/5862462</w:t>
            </w:r>
          </w:p>
          <w:p w14:paraId="1977BB92" w14:textId="77777777" w:rsidR="00C52EED" w:rsidRPr="003713DE" w:rsidRDefault="00DB5BFD">
            <w:pPr>
              <w:spacing w:after="0" w:line="240" w:lineRule="auto"/>
              <w:rPr>
                <w:rFonts w:cstheme="minorHAnsi"/>
                <w:color w:val="000000" w:themeColor="text1"/>
                <w:spacing w:val="-20"/>
                <w:sz w:val="24"/>
                <w:szCs w:val="24"/>
                <w:u w:val="single"/>
              </w:rPr>
            </w:pPr>
            <w:hyperlink r:id="rId8" w:history="1">
              <w:r w:rsidR="00C52EED" w:rsidRPr="003713DE">
                <w:rPr>
                  <w:rStyle w:val="Hyperlink"/>
                  <w:rFonts w:cstheme="minorHAnsi"/>
                  <w:color w:val="000000" w:themeColor="text1"/>
                  <w:spacing w:val="-20"/>
                  <w:sz w:val="24"/>
                  <w:szCs w:val="24"/>
                </w:rPr>
                <w:t>info@mfa-film.de</w:t>
              </w:r>
            </w:hyperlink>
          </w:p>
          <w:p w14:paraId="21639700" w14:textId="77777777" w:rsidR="00C52EED" w:rsidRPr="005730DD" w:rsidRDefault="00C52EED">
            <w:pPr>
              <w:spacing w:after="0" w:line="240" w:lineRule="auto"/>
              <w:rPr>
                <w:rFonts w:cstheme="minorHAnsi"/>
                <w:b/>
                <w:spacing w:val="-20"/>
                <w:sz w:val="24"/>
                <w:szCs w:val="24"/>
              </w:rPr>
            </w:pPr>
          </w:p>
          <w:p w14:paraId="04A48F01" w14:textId="0B2DF783" w:rsidR="00C52EED" w:rsidRPr="005730DD" w:rsidRDefault="00C52EED">
            <w:pPr>
              <w:spacing w:after="0" w:line="240" w:lineRule="auto"/>
              <w:rPr>
                <w:rFonts w:cstheme="minorHAnsi"/>
                <w:spacing w:val="-20"/>
                <w:sz w:val="24"/>
                <w:szCs w:val="24"/>
              </w:rPr>
            </w:pPr>
          </w:p>
        </w:tc>
        <w:tc>
          <w:tcPr>
            <w:tcW w:w="5796" w:type="dxa"/>
            <w:hideMark/>
          </w:tcPr>
          <w:p w14:paraId="380ECF16" w14:textId="77777777" w:rsidR="00C52EED" w:rsidRPr="005730DD" w:rsidRDefault="00C52EED">
            <w:pPr>
              <w:spacing w:after="0" w:line="240" w:lineRule="auto"/>
              <w:rPr>
                <w:rFonts w:cstheme="minorHAnsi"/>
                <w:b/>
                <w:color w:val="FF9966"/>
                <w:spacing w:val="-20"/>
                <w:sz w:val="24"/>
                <w:szCs w:val="24"/>
              </w:rPr>
            </w:pPr>
            <w:r w:rsidRPr="005730DD">
              <w:rPr>
                <w:rFonts w:cstheme="minorHAnsi"/>
                <w:b/>
                <w:color w:val="FF9966"/>
                <w:spacing w:val="-20"/>
                <w:sz w:val="24"/>
                <w:szCs w:val="24"/>
              </w:rPr>
              <w:t>Pressekontakt:</w:t>
            </w:r>
          </w:p>
          <w:p w14:paraId="2B2B61E6" w14:textId="77777777" w:rsidR="00C52EED" w:rsidRPr="005730DD" w:rsidRDefault="00C52EED">
            <w:pPr>
              <w:spacing w:after="0" w:line="240" w:lineRule="auto"/>
              <w:jc w:val="both"/>
              <w:rPr>
                <w:rFonts w:cstheme="minorHAnsi"/>
                <w:spacing w:val="-20"/>
                <w:sz w:val="24"/>
                <w:szCs w:val="24"/>
              </w:rPr>
            </w:pPr>
            <w:proofErr w:type="spellStart"/>
            <w:r w:rsidRPr="005730DD">
              <w:rPr>
                <w:rFonts w:cstheme="minorHAnsi"/>
                <w:spacing w:val="-20"/>
                <w:sz w:val="24"/>
                <w:szCs w:val="24"/>
              </w:rPr>
              <w:t>Cinemaids</w:t>
            </w:r>
            <w:proofErr w:type="spellEnd"/>
            <w:r w:rsidRPr="005730DD">
              <w:rPr>
                <w:rFonts w:cstheme="minorHAnsi"/>
                <w:spacing w:val="-20"/>
                <w:sz w:val="24"/>
                <w:szCs w:val="24"/>
              </w:rPr>
              <w:t xml:space="preserve"> </w:t>
            </w:r>
          </w:p>
          <w:p w14:paraId="3A578567" w14:textId="77777777" w:rsidR="00C52EED" w:rsidRPr="005730DD" w:rsidRDefault="00C52EED">
            <w:pPr>
              <w:spacing w:after="0" w:line="240" w:lineRule="auto"/>
              <w:jc w:val="both"/>
              <w:rPr>
                <w:rFonts w:cstheme="minorHAnsi"/>
                <w:spacing w:val="-20"/>
                <w:sz w:val="24"/>
                <w:szCs w:val="24"/>
              </w:rPr>
            </w:pPr>
            <w:proofErr w:type="spellStart"/>
            <w:r w:rsidRPr="005730DD">
              <w:rPr>
                <w:rFonts w:cstheme="minorHAnsi"/>
                <w:spacing w:val="-20"/>
                <w:sz w:val="24"/>
                <w:szCs w:val="24"/>
              </w:rPr>
              <w:t>Kidlerstraße</w:t>
            </w:r>
            <w:proofErr w:type="spellEnd"/>
            <w:r w:rsidRPr="005730DD">
              <w:rPr>
                <w:rFonts w:cstheme="minorHAnsi"/>
                <w:spacing w:val="-20"/>
                <w:sz w:val="24"/>
                <w:szCs w:val="24"/>
              </w:rPr>
              <w:t xml:space="preserve"> 4</w:t>
            </w:r>
          </w:p>
          <w:p w14:paraId="4AA599E2" w14:textId="77777777" w:rsidR="00C52EED" w:rsidRPr="005730DD" w:rsidRDefault="00C52EED">
            <w:pPr>
              <w:spacing w:after="0" w:line="240" w:lineRule="auto"/>
              <w:jc w:val="both"/>
              <w:rPr>
                <w:rFonts w:cstheme="minorHAnsi"/>
                <w:spacing w:val="-20"/>
                <w:sz w:val="24"/>
                <w:szCs w:val="24"/>
              </w:rPr>
            </w:pPr>
            <w:r w:rsidRPr="005730DD">
              <w:rPr>
                <w:rFonts w:cstheme="minorHAnsi"/>
                <w:spacing w:val="-20"/>
                <w:sz w:val="24"/>
                <w:szCs w:val="24"/>
              </w:rPr>
              <w:t>81371 München</w:t>
            </w:r>
          </w:p>
          <w:p w14:paraId="4E0D484B" w14:textId="77777777" w:rsidR="00C52EED" w:rsidRPr="005730DD" w:rsidRDefault="00C52EED">
            <w:pPr>
              <w:spacing w:after="0" w:line="240" w:lineRule="auto"/>
              <w:jc w:val="both"/>
              <w:rPr>
                <w:rFonts w:cstheme="minorHAnsi"/>
                <w:spacing w:val="-20"/>
                <w:sz w:val="24"/>
                <w:szCs w:val="24"/>
              </w:rPr>
            </w:pPr>
            <w:r w:rsidRPr="005730DD">
              <w:rPr>
                <w:rFonts w:cstheme="minorHAnsi"/>
                <w:spacing w:val="-20"/>
                <w:sz w:val="24"/>
                <w:szCs w:val="24"/>
              </w:rPr>
              <w:t>Tel.: +49 (0) 89 44 23 98 11-12</w:t>
            </w:r>
          </w:p>
          <w:p w14:paraId="6E9B533D" w14:textId="77777777" w:rsidR="00C52EED" w:rsidRPr="005730DD" w:rsidRDefault="00C52EED">
            <w:pPr>
              <w:spacing w:after="0" w:line="240" w:lineRule="auto"/>
              <w:jc w:val="both"/>
              <w:rPr>
                <w:rFonts w:cstheme="minorHAnsi"/>
                <w:spacing w:val="-20"/>
                <w:sz w:val="24"/>
                <w:szCs w:val="24"/>
                <w:u w:val="single"/>
              </w:rPr>
            </w:pPr>
            <w:r w:rsidRPr="005730DD">
              <w:rPr>
                <w:rFonts w:cstheme="minorHAnsi"/>
                <w:spacing w:val="-20"/>
                <w:sz w:val="24"/>
                <w:szCs w:val="24"/>
                <w:u w:val="single"/>
              </w:rPr>
              <w:t>kstammen@cinemaids.de</w:t>
            </w:r>
          </w:p>
          <w:p w14:paraId="57D53DE0" w14:textId="48CD5A8D" w:rsidR="00C52EED" w:rsidRPr="005730DD" w:rsidRDefault="00C52EED">
            <w:pPr>
              <w:spacing w:after="0" w:line="240" w:lineRule="auto"/>
              <w:rPr>
                <w:rFonts w:cstheme="minorHAnsi"/>
                <w:spacing w:val="-20"/>
                <w:sz w:val="24"/>
                <w:szCs w:val="24"/>
              </w:rPr>
            </w:pPr>
            <w:r w:rsidRPr="005730DD">
              <w:rPr>
                <w:rFonts w:cstheme="minorHAnsi"/>
                <w:spacing w:val="-20"/>
                <w:sz w:val="24"/>
                <w:szCs w:val="24"/>
                <w:u w:val="single"/>
              </w:rPr>
              <w:t>cspiering@cinemaids.de</w:t>
            </w:r>
            <w:r w:rsidRPr="005730DD">
              <w:rPr>
                <w:rFonts w:cstheme="minorHAnsi"/>
                <w:spacing w:val="-20"/>
                <w:sz w:val="24"/>
                <w:szCs w:val="24"/>
              </w:rPr>
              <w:t xml:space="preserve"> </w:t>
            </w:r>
          </w:p>
        </w:tc>
      </w:tr>
    </w:tbl>
    <w:p w14:paraId="46D3CD72" w14:textId="03E2176A" w:rsidR="00C52EED" w:rsidRDefault="00A86F66" w:rsidP="00C52EED">
      <w:pPr>
        <w:jc w:val="center"/>
        <w:rPr>
          <w:b/>
          <w:color w:val="FF9966"/>
          <w:sz w:val="28"/>
        </w:rPr>
      </w:pPr>
      <w:r>
        <w:rPr>
          <w:noProof/>
          <w:lang w:eastAsia="de-DE"/>
        </w:rPr>
        <w:drawing>
          <wp:anchor distT="0" distB="0" distL="114300" distR="114300" simplePos="0" relativeHeight="251668480" behindDoc="0" locked="0" layoutInCell="1" allowOverlap="1" wp14:anchorId="5922A991" wp14:editId="6A0243FA">
            <wp:simplePos x="0" y="0"/>
            <wp:positionH relativeFrom="margin">
              <wp:posOffset>2633980</wp:posOffset>
            </wp:positionH>
            <wp:positionV relativeFrom="paragraph">
              <wp:posOffset>426720</wp:posOffset>
            </wp:positionV>
            <wp:extent cx="552450" cy="390884"/>
            <wp:effectExtent l="0" t="0" r="0" b="9525"/>
            <wp:wrapSquare wrapText="bothSides"/>
            <wp:docPr id="9" name="Bild 2" descr="DK Verlag Dorling Kindersley präsentiert neuen Markenauftr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 Verlag Dorling Kindersley präsentiert neuen Markenauftritt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306" cy="392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57A7" w:rsidRPr="00DE6472">
        <w:rPr>
          <w:rFonts w:cstheme="minorHAnsi"/>
          <w:b/>
          <w:color w:val="FF9966"/>
          <w:spacing w:val="-20"/>
          <w:szCs w:val="24"/>
        </w:rPr>
        <w:t>Pressematerial unter:</w:t>
      </w:r>
      <w:r w:rsidR="000357A7" w:rsidRPr="00DE6472">
        <w:rPr>
          <w:rFonts w:cstheme="minorHAnsi"/>
          <w:color w:val="FF9966"/>
          <w:spacing w:val="-20"/>
          <w:szCs w:val="24"/>
        </w:rPr>
        <w:t xml:space="preserve"> </w:t>
      </w:r>
      <w:hyperlink r:id="rId10" w:history="1">
        <w:r w:rsidR="00992324" w:rsidRPr="00DE6472">
          <w:rPr>
            <w:rStyle w:val="Hyperlink"/>
            <w:sz w:val="20"/>
          </w:rPr>
          <w:t>https://www.mfa-film.de/kino/id/ottolenghi-und-die-versuchungen-von-versailles/</w:t>
        </w:r>
      </w:hyperlink>
      <w:r w:rsidR="00992324" w:rsidRPr="00DE6472">
        <w:rPr>
          <w:sz w:val="20"/>
        </w:rPr>
        <w:t xml:space="preserve"> </w:t>
      </w:r>
      <w:r w:rsidR="00DE6472">
        <w:br/>
      </w:r>
      <w:r w:rsidR="00DE6472" w:rsidRPr="00DE6472">
        <w:rPr>
          <w:b/>
          <w:color w:val="FF9966"/>
          <w:sz w:val="24"/>
        </w:rPr>
        <w:t>In Zusammenarbeit mit dem DK Verlag</w:t>
      </w:r>
      <w:r w:rsidR="00DE6472" w:rsidRPr="00DE6472">
        <w:rPr>
          <w:color w:val="FF9966"/>
          <w:sz w:val="24"/>
        </w:rPr>
        <w:t xml:space="preserve"> </w:t>
      </w:r>
    </w:p>
    <w:p w14:paraId="4E3893CE" w14:textId="77777777" w:rsidR="003713DE" w:rsidRDefault="00992324" w:rsidP="003713DE">
      <w:pPr>
        <w:jc w:val="both"/>
      </w:pPr>
      <w:r>
        <w:rPr>
          <w:b/>
          <w:noProof/>
          <w:color w:val="FF9966"/>
          <w:sz w:val="36"/>
          <w:lang w:eastAsia="de-DE"/>
        </w:rPr>
        <w:lastRenderedPageBreak/>
        <w:drawing>
          <wp:anchor distT="0" distB="0" distL="114300" distR="114300" simplePos="0" relativeHeight="251665408" behindDoc="0" locked="0" layoutInCell="1" allowOverlap="1" wp14:anchorId="59176671" wp14:editId="418AF70E">
            <wp:simplePos x="0" y="0"/>
            <wp:positionH relativeFrom="margin">
              <wp:align>left</wp:align>
            </wp:positionH>
            <wp:positionV relativeFrom="paragraph">
              <wp:posOffset>2948305</wp:posOffset>
            </wp:positionV>
            <wp:extent cx="5905500" cy="2231390"/>
            <wp:effectExtent l="0" t="0" r="0" b="0"/>
            <wp:wrapSquare wrapText="bothSides"/>
            <wp:docPr id="2" name="Grafik 2" descr="Ein Bild, das Person, Tisch, drinnen, Ess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Tisch, drinnen, Esstisch enthält.&#10;&#10;Automatisch generierte Beschreibung"/>
                    <pic:cNvPicPr/>
                  </pic:nvPicPr>
                  <pic:blipFill rotWithShape="1">
                    <a:blip r:embed="rId11" cstate="print">
                      <a:extLst>
                        <a:ext uri="{28A0092B-C50C-407E-A947-70E740481C1C}">
                          <a14:useLocalDpi xmlns:a14="http://schemas.microsoft.com/office/drawing/2010/main" val="0"/>
                        </a:ext>
                      </a:extLst>
                    </a:blip>
                    <a:srcRect t="32733"/>
                    <a:stretch/>
                  </pic:blipFill>
                  <pic:spPr bwMode="auto">
                    <a:xfrm>
                      <a:off x="0" y="0"/>
                      <a:ext cx="5905500" cy="2231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2EED">
        <w:rPr>
          <w:b/>
          <w:color w:val="FF9966"/>
          <w:sz w:val="28"/>
        </w:rPr>
        <w:t xml:space="preserve">SYNOPSIS </w:t>
      </w:r>
      <w:r w:rsidR="005730DD">
        <w:rPr>
          <w:b/>
          <w:color w:val="FF9966"/>
          <w:sz w:val="28"/>
        </w:rPr>
        <w:br/>
      </w:r>
    </w:p>
    <w:p w14:paraId="3B2BE193" w14:textId="6EF230F5" w:rsidR="003713DE" w:rsidRDefault="00992324" w:rsidP="003713DE">
      <w:pPr>
        <w:jc w:val="both"/>
      </w:pPr>
      <w:r w:rsidRPr="00BC44B2">
        <w:t>Seine Koch- und Süßspeisenbücher werden weltweit millionenfach verkauft (</w:t>
      </w:r>
      <w:r w:rsidR="0013294D">
        <w:t>alleine im deutschsprachigen Bereich 1,5 Millionen verkaufte Exemplare</w:t>
      </w:r>
      <w:r w:rsidRPr="00BC44B2">
        <w:t xml:space="preserve">), er betreibt in London sechs erfolgreiche Restaurants, die Presse bezeichnet seine Bücher als "Bibel" und ihn als "Guru" der kulinarischen Kunst: </w:t>
      </w:r>
      <w:proofErr w:type="spellStart"/>
      <w:r w:rsidRPr="00BC44B2">
        <w:t>Yotam</w:t>
      </w:r>
      <w:proofErr w:type="spellEnd"/>
      <w:r w:rsidRPr="00BC44B2">
        <w:t xml:space="preserve"> </w:t>
      </w:r>
      <w:proofErr w:type="spellStart"/>
      <w:r w:rsidRPr="00BC44B2">
        <w:t>Ottolenghi</w:t>
      </w:r>
      <w:proofErr w:type="spellEnd"/>
      <w:r w:rsidRPr="00BC44B2">
        <w:t xml:space="preserve"> ist der Star schlechthin in der Szene. Für eine Ausstellung zu Versailles im berühmten Metropolitan Museum </w:t>
      </w:r>
      <w:proofErr w:type="spellStart"/>
      <w:r w:rsidRPr="00BC44B2">
        <w:t>of</w:t>
      </w:r>
      <w:proofErr w:type="spellEnd"/>
      <w:r w:rsidRPr="00BC44B2">
        <w:t xml:space="preserve"> Art in New York bekommt </w:t>
      </w:r>
      <w:proofErr w:type="spellStart"/>
      <w:r w:rsidRPr="00BC44B2">
        <w:t>Ottolenghi</w:t>
      </w:r>
      <w:proofErr w:type="spellEnd"/>
      <w:r w:rsidRPr="00BC44B2">
        <w:t xml:space="preserve"> den Auftrag, ein extravagantes Dessert-Buffet ganz im Sinne des Mottos zu kreieren – der Film begleitet ihn und sein Team auf dem spannenden und teils</w:t>
      </w:r>
      <w:r w:rsidR="00BC44B2">
        <w:t xml:space="preserve"> </w:t>
      </w:r>
      <w:r w:rsidR="00BC44B2" w:rsidRPr="00BC44B2">
        <w:t>holprigen</w:t>
      </w:r>
      <w:r w:rsidR="00BC44B2">
        <w:t xml:space="preserve"> </w:t>
      </w:r>
      <w:r w:rsidR="00BC44B2" w:rsidRPr="00BC44B2">
        <w:t>Weg</w:t>
      </w:r>
      <w:r w:rsidR="00BC44B2">
        <w:t xml:space="preserve"> </w:t>
      </w:r>
      <w:r w:rsidR="00BC44B2" w:rsidRPr="00BC44B2">
        <w:t>zum</w:t>
      </w:r>
      <w:r w:rsidR="00BC44B2">
        <w:t xml:space="preserve"> </w:t>
      </w:r>
      <w:r w:rsidR="00BC44B2" w:rsidRPr="00BC44B2">
        <w:t>Ziel.</w:t>
      </w:r>
    </w:p>
    <w:p w14:paraId="35BBF051" w14:textId="1D7998B3" w:rsidR="000357A7" w:rsidRPr="00BC44B2" w:rsidRDefault="00992324" w:rsidP="003713DE">
      <w:pPr>
        <w:jc w:val="both"/>
      </w:pPr>
      <w:r>
        <w:t xml:space="preserve">Zusammen mit fünf Spitzenkonditoren macht es sich </w:t>
      </w:r>
      <w:proofErr w:type="spellStart"/>
      <w:r>
        <w:t>Ottolenghi</w:t>
      </w:r>
      <w:proofErr w:type="spellEnd"/>
      <w:r>
        <w:t xml:space="preserve"> nicht nur zur Aufgabe, Kuchen und andere Süßspeisen inspiriert vom französischen Schloss Versailles zu zaubern, sondern auch durch die Kreationen ein Verständnis für die Geschichte und Kunst zu schaffen. Eine Orgie des Backens, ein Fest für die Augen!</w:t>
      </w:r>
    </w:p>
    <w:p w14:paraId="461AD250" w14:textId="5E8E21F0" w:rsidR="005730DD" w:rsidRDefault="005730DD" w:rsidP="00C52EED">
      <w:pPr>
        <w:rPr>
          <w:b/>
          <w:color w:val="FF9966"/>
          <w:sz w:val="28"/>
        </w:rPr>
      </w:pPr>
    </w:p>
    <w:p w14:paraId="25407558" w14:textId="77777777" w:rsidR="00992324" w:rsidRDefault="00992324" w:rsidP="00C52EED">
      <w:pPr>
        <w:rPr>
          <w:b/>
          <w:color w:val="FF9966"/>
          <w:sz w:val="28"/>
        </w:rPr>
      </w:pPr>
    </w:p>
    <w:p w14:paraId="0E031B6F" w14:textId="1ED67B2F" w:rsidR="005730DD" w:rsidRDefault="005730DD" w:rsidP="00C52EED">
      <w:pPr>
        <w:rPr>
          <w:b/>
          <w:color w:val="FF9966"/>
          <w:sz w:val="28"/>
        </w:rPr>
      </w:pPr>
      <w:r w:rsidRPr="005730DD">
        <w:rPr>
          <w:b/>
          <w:color w:val="FF9966"/>
          <w:sz w:val="28"/>
        </w:rPr>
        <w:t xml:space="preserve">TECHNISCHE DATEN </w:t>
      </w:r>
    </w:p>
    <w:p w14:paraId="11B34B49" w14:textId="77777777" w:rsidR="00E83F22" w:rsidRPr="0013294D" w:rsidRDefault="005730DD" w:rsidP="00E83F22">
      <w:pPr>
        <w:pStyle w:val="bodytext"/>
        <w:spacing w:before="0" w:beforeAutospacing="0" w:after="0" w:afterAutospacing="0"/>
        <w:rPr>
          <w:rFonts w:asciiTheme="minorHAnsi" w:hAnsiTheme="minorHAnsi" w:cstheme="minorHAnsi"/>
          <w:sz w:val="22"/>
          <w:lang w:val="en-US"/>
        </w:rPr>
      </w:pPr>
      <w:proofErr w:type="spellStart"/>
      <w:r w:rsidRPr="0013294D">
        <w:rPr>
          <w:rFonts w:asciiTheme="minorHAnsi" w:hAnsiTheme="minorHAnsi" w:cstheme="minorHAnsi"/>
          <w:b/>
          <w:sz w:val="22"/>
          <w:lang w:val="en-US"/>
        </w:rPr>
        <w:t>Regie</w:t>
      </w:r>
      <w:proofErr w:type="spellEnd"/>
      <w:r w:rsidRPr="0013294D">
        <w:rPr>
          <w:rFonts w:asciiTheme="minorHAnsi" w:hAnsiTheme="minorHAnsi" w:cstheme="minorHAnsi"/>
          <w:b/>
          <w:sz w:val="22"/>
          <w:lang w:val="en-US"/>
        </w:rPr>
        <w:t>:</w:t>
      </w:r>
      <w:r w:rsidRPr="0013294D">
        <w:rPr>
          <w:rFonts w:asciiTheme="minorHAnsi" w:hAnsiTheme="minorHAnsi" w:cstheme="minorHAnsi"/>
          <w:sz w:val="22"/>
          <w:lang w:val="en-US"/>
        </w:rPr>
        <w:t xml:space="preserve"> </w:t>
      </w:r>
      <w:r w:rsidRPr="0013294D">
        <w:rPr>
          <w:rFonts w:asciiTheme="minorHAnsi" w:hAnsiTheme="minorHAnsi" w:cstheme="minorHAnsi"/>
          <w:sz w:val="22"/>
          <w:lang w:val="en-US"/>
        </w:rPr>
        <w:tab/>
      </w:r>
      <w:r w:rsidRPr="0013294D">
        <w:rPr>
          <w:rFonts w:asciiTheme="minorHAnsi" w:hAnsiTheme="minorHAnsi" w:cstheme="minorHAnsi"/>
          <w:sz w:val="22"/>
          <w:lang w:val="en-US"/>
        </w:rPr>
        <w:tab/>
        <w:t xml:space="preserve">Laura </w:t>
      </w:r>
      <w:proofErr w:type="spellStart"/>
      <w:r w:rsidRPr="0013294D">
        <w:rPr>
          <w:rFonts w:asciiTheme="minorHAnsi" w:hAnsiTheme="minorHAnsi" w:cstheme="minorHAnsi"/>
          <w:sz w:val="22"/>
          <w:lang w:val="en-US"/>
        </w:rPr>
        <w:t>Gabbert</w:t>
      </w:r>
      <w:proofErr w:type="spellEnd"/>
      <w:r w:rsidRPr="0013294D">
        <w:rPr>
          <w:rFonts w:asciiTheme="minorHAnsi" w:hAnsiTheme="minorHAnsi" w:cstheme="minorHAnsi"/>
          <w:sz w:val="22"/>
          <w:lang w:val="en-US"/>
        </w:rPr>
        <w:br/>
      </w:r>
      <w:proofErr w:type="spellStart"/>
      <w:r w:rsidRPr="0013294D">
        <w:rPr>
          <w:rFonts w:asciiTheme="minorHAnsi" w:hAnsiTheme="minorHAnsi" w:cstheme="minorHAnsi"/>
          <w:b/>
          <w:sz w:val="22"/>
          <w:lang w:val="en-US"/>
        </w:rPr>
        <w:t>Mit</w:t>
      </w:r>
      <w:proofErr w:type="spellEnd"/>
      <w:r w:rsidRPr="0013294D">
        <w:rPr>
          <w:rFonts w:asciiTheme="minorHAnsi" w:hAnsiTheme="minorHAnsi" w:cstheme="minorHAnsi"/>
          <w:b/>
          <w:sz w:val="22"/>
          <w:lang w:val="en-US"/>
        </w:rPr>
        <w:t>:</w:t>
      </w:r>
      <w:r w:rsidRPr="0013294D">
        <w:rPr>
          <w:rFonts w:asciiTheme="minorHAnsi" w:hAnsiTheme="minorHAnsi" w:cstheme="minorHAnsi"/>
          <w:sz w:val="22"/>
          <w:lang w:val="en-US"/>
        </w:rPr>
        <w:t xml:space="preserve"> </w:t>
      </w:r>
      <w:r w:rsidRPr="0013294D">
        <w:rPr>
          <w:rFonts w:asciiTheme="minorHAnsi" w:hAnsiTheme="minorHAnsi" w:cstheme="minorHAnsi"/>
          <w:sz w:val="22"/>
          <w:lang w:val="en-US"/>
        </w:rPr>
        <w:tab/>
      </w:r>
      <w:r w:rsidRPr="0013294D">
        <w:rPr>
          <w:rFonts w:asciiTheme="minorHAnsi" w:hAnsiTheme="minorHAnsi" w:cstheme="minorHAnsi"/>
          <w:sz w:val="22"/>
          <w:lang w:val="en-US"/>
        </w:rPr>
        <w:tab/>
      </w:r>
      <w:proofErr w:type="spellStart"/>
      <w:r w:rsidRPr="0013294D">
        <w:rPr>
          <w:rFonts w:asciiTheme="minorHAnsi" w:hAnsiTheme="minorHAnsi" w:cstheme="minorHAnsi"/>
          <w:sz w:val="22"/>
          <w:lang w:val="en-US"/>
        </w:rPr>
        <w:t>Yotam</w:t>
      </w:r>
      <w:proofErr w:type="spellEnd"/>
      <w:r w:rsidRPr="0013294D">
        <w:rPr>
          <w:rFonts w:asciiTheme="minorHAnsi" w:hAnsiTheme="minorHAnsi" w:cstheme="minorHAnsi"/>
          <w:sz w:val="22"/>
          <w:lang w:val="en-US"/>
        </w:rPr>
        <w:t xml:space="preserve"> </w:t>
      </w:r>
      <w:proofErr w:type="spellStart"/>
      <w:r w:rsidRPr="0013294D">
        <w:rPr>
          <w:rFonts w:asciiTheme="minorHAnsi" w:hAnsiTheme="minorHAnsi" w:cstheme="minorHAnsi"/>
          <w:sz w:val="22"/>
          <w:lang w:val="en-US"/>
        </w:rPr>
        <w:t>Ottolenghi</w:t>
      </w:r>
      <w:proofErr w:type="spellEnd"/>
      <w:r w:rsidRPr="0013294D">
        <w:rPr>
          <w:rFonts w:asciiTheme="minorHAnsi" w:hAnsiTheme="minorHAnsi" w:cstheme="minorHAnsi"/>
          <w:sz w:val="22"/>
          <w:lang w:val="en-US"/>
        </w:rPr>
        <w:t xml:space="preserve">, Dominique Ansel, </w:t>
      </w:r>
      <w:proofErr w:type="spellStart"/>
      <w:r w:rsidRPr="0013294D">
        <w:rPr>
          <w:rFonts w:asciiTheme="minorHAnsi" w:hAnsiTheme="minorHAnsi" w:cstheme="minorHAnsi"/>
          <w:sz w:val="22"/>
          <w:lang w:val="en-US"/>
        </w:rPr>
        <w:t>Ghaya</w:t>
      </w:r>
      <w:proofErr w:type="spellEnd"/>
      <w:r w:rsidRPr="0013294D">
        <w:rPr>
          <w:rFonts w:asciiTheme="minorHAnsi" w:hAnsiTheme="minorHAnsi" w:cstheme="minorHAnsi"/>
          <w:sz w:val="22"/>
          <w:lang w:val="en-US"/>
        </w:rPr>
        <w:t xml:space="preserve"> Oliveira, </w:t>
      </w:r>
      <w:r w:rsidR="00E83F22" w:rsidRPr="0013294D">
        <w:rPr>
          <w:rFonts w:asciiTheme="minorHAnsi" w:hAnsiTheme="minorHAnsi" w:cstheme="minorHAnsi"/>
          <w:sz w:val="22"/>
          <w:lang w:val="en-US"/>
        </w:rPr>
        <w:t xml:space="preserve">Janice Wong, </w:t>
      </w:r>
      <w:proofErr w:type="spellStart"/>
      <w:r w:rsidRPr="0013294D">
        <w:rPr>
          <w:rFonts w:asciiTheme="minorHAnsi" w:hAnsiTheme="minorHAnsi" w:cstheme="minorHAnsi"/>
          <w:sz w:val="22"/>
          <w:lang w:val="en-US"/>
        </w:rPr>
        <w:t>Dinara</w:t>
      </w:r>
      <w:proofErr w:type="spellEnd"/>
      <w:r w:rsidRPr="0013294D">
        <w:rPr>
          <w:rFonts w:asciiTheme="minorHAnsi" w:hAnsiTheme="minorHAnsi" w:cstheme="minorHAnsi"/>
          <w:sz w:val="22"/>
          <w:lang w:val="en-US"/>
        </w:rPr>
        <w:t xml:space="preserve"> </w:t>
      </w:r>
      <w:proofErr w:type="spellStart"/>
      <w:r w:rsidRPr="0013294D">
        <w:rPr>
          <w:rFonts w:asciiTheme="minorHAnsi" w:hAnsiTheme="minorHAnsi" w:cstheme="minorHAnsi"/>
          <w:sz w:val="22"/>
          <w:lang w:val="en-US"/>
        </w:rPr>
        <w:t>Kasko</w:t>
      </w:r>
      <w:proofErr w:type="spellEnd"/>
      <w:r w:rsidRPr="0013294D">
        <w:rPr>
          <w:rFonts w:asciiTheme="minorHAnsi" w:hAnsiTheme="minorHAnsi" w:cstheme="minorHAnsi"/>
          <w:sz w:val="22"/>
          <w:lang w:val="en-US"/>
        </w:rPr>
        <w:t xml:space="preserve">, </w:t>
      </w:r>
    </w:p>
    <w:p w14:paraId="086B410D" w14:textId="77777777" w:rsidR="00E83F22" w:rsidRPr="0013294D" w:rsidRDefault="005730DD" w:rsidP="00E83F22">
      <w:pPr>
        <w:pStyle w:val="bodytext"/>
        <w:spacing w:before="0" w:beforeAutospacing="0" w:after="0" w:afterAutospacing="0"/>
        <w:ind w:left="708" w:firstLine="708"/>
        <w:rPr>
          <w:rFonts w:asciiTheme="minorHAnsi" w:hAnsiTheme="minorHAnsi" w:cstheme="minorHAnsi"/>
          <w:sz w:val="20"/>
          <w:szCs w:val="22"/>
          <w:lang w:val="en-US"/>
        </w:rPr>
      </w:pPr>
      <w:r w:rsidRPr="0013294D">
        <w:rPr>
          <w:rFonts w:asciiTheme="minorHAnsi" w:hAnsiTheme="minorHAnsi" w:cstheme="minorHAnsi"/>
          <w:sz w:val="22"/>
          <w:lang w:val="en-US"/>
        </w:rPr>
        <w:t xml:space="preserve">Sam </w:t>
      </w:r>
      <w:proofErr w:type="spellStart"/>
      <w:r w:rsidRPr="0013294D">
        <w:rPr>
          <w:rFonts w:asciiTheme="minorHAnsi" w:hAnsiTheme="minorHAnsi" w:cstheme="minorHAnsi"/>
          <w:sz w:val="22"/>
          <w:lang w:val="en-US"/>
        </w:rPr>
        <w:t>Bompas</w:t>
      </w:r>
      <w:proofErr w:type="spellEnd"/>
      <w:r w:rsidRPr="0013294D">
        <w:rPr>
          <w:rFonts w:asciiTheme="minorHAnsi" w:hAnsiTheme="minorHAnsi" w:cstheme="minorHAnsi"/>
          <w:sz w:val="20"/>
          <w:szCs w:val="22"/>
          <w:lang w:val="en-US"/>
        </w:rPr>
        <w:t xml:space="preserve"> </w:t>
      </w:r>
    </w:p>
    <w:p w14:paraId="28403908" w14:textId="7E3045DE" w:rsidR="005730DD" w:rsidRPr="0013294D" w:rsidRDefault="005730DD" w:rsidP="00E83F22">
      <w:pPr>
        <w:pStyle w:val="bodytext"/>
        <w:spacing w:before="0" w:beforeAutospacing="0" w:after="0" w:afterAutospacing="0"/>
        <w:rPr>
          <w:rFonts w:asciiTheme="minorHAnsi" w:hAnsiTheme="minorHAnsi" w:cstheme="minorHAnsi"/>
          <w:sz w:val="22"/>
          <w:lang w:val="en-US"/>
        </w:rPr>
      </w:pPr>
      <w:proofErr w:type="spellStart"/>
      <w:r w:rsidRPr="0013294D">
        <w:rPr>
          <w:rFonts w:asciiTheme="minorHAnsi" w:hAnsiTheme="minorHAnsi" w:cstheme="minorHAnsi"/>
          <w:b/>
          <w:sz w:val="22"/>
          <w:lang w:val="en-US"/>
        </w:rPr>
        <w:t>Originaltitel</w:t>
      </w:r>
      <w:proofErr w:type="spellEnd"/>
      <w:r w:rsidRPr="0013294D">
        <w:rPr>
          <w:rFonts w:asciiTheme="minorHAnsi" w:hAnsiTheme="minorHAnsi" w:cstheme="minorHAnsi"/>
          <w:b/>
          <w:sz w:val="22"/>
          <w:lang w:val="en-US"/>
        </w:rPr>
        <w:t>:</w:t>
      </w:r>
      <w:r w:rsidRPr="0013294D">
        <w:rPr>
          <w:rFonts w:asciiTheme="minorHAnsi" w:hAnsiTheme="minorHAnsi" w:cstheme="minorHAnsi"/>
          <w:sz w:val="22"/>
          <w:lang w:val="en-US"/>
        </w:rPr>
        <w:t xml:space="preserve"> </w:t>
      </w:r>
      <w:r w:rsidRPr="0013294D">
        <w:rPr>
          <w:rFonts w:asciiTheme="minorHAnsi" w:hAnsiTheme="minorHAnsi" w:cstheme="minorHAnsi"/>
          <w:sz w:val="22"/>
          <w:lang w:val="en-US"/>
        </w:rPr>
        <w:tab/>
        <w:t>OTTOLENGHI AND THE CAKES OF VERSAILLES</w:t>
      </w:r>
      <w:r w:rsidRPr="0013294D">
        <w:rPr>
          <w:rFonts w:asciiTheme="minorHAnsi" w:hAnsiTheme="minorHAnsi" w:cstheme="minorHAnsi"/>
          <w:sz w:val="22"/>
          <w:lang w:val="en-US"/>
        </w:rPr>
        <w:br/>
      </w:r>
      <w:r w:rsidRPr="0013294D">
        <w:rPr>
          <w:rFonts w:asciiTheme="minorHAnsi" w:hAnsiTheme="minorHAnsi" w:cstheme="minorHAnsi"/>
          <w:b/>
          <w:sz w:val="22"/>
          <w:lang w:val="en-US"/>
        </w:rPr>
        <w:t>Land:</w:t>
      </w:r>
      <w:r w:rsidRPr="0013294D">
        <w:rPr>
          <w:rFonts w:asciiTheme="minorHAnsi" w:hAnsiTheme="minorHAnsi" w:cstheme="minorHAnsi"/>
          <w:sz w:val="22"/>
          <w:lang w:val="en-US"/>
        </w:rPr>
        <w:t xml:space="preserve"> </w:t>
      </w:r>
      <w:r w:rsidRPr="0013294D">
        <w:rPr>
          <w:rFonts w:asciiTheme="minorHAnsi" w:hAnsiTheme="minorHAnsi" w:cstheme="minorHAnsi"/>
          <w:sz w:val="22"/>
          <w:lang w:val="en-US"/>
        </w:rPr>
        <w:tab/>
      </w:r>
      <w:r w:rsidRPr="0013294D">
        <w:rPr>
          <w:rFonts w:asciiTheme="minorHAnsi" w:hAnsiTheme="minorHAnsi" w:cstheme="minorHAnsi"/>
          <w:sz w:val="22"/>
          <w:lang w:val="en-US"/>
        </w:rPr>
        <w:tab/>
        <w:t>USA</w:t>
      </w:r>
      <w:r w:rsidRPr="0013294D">
        <w:rPr>
          <w:rFonts w:asciiTheme="minorHAnsi" w:hAnsiTheme="minorHAnsi" w:cstheme="minorHAnsi"/>
          <w:sz w:val="22"/>
          <w:lang w:val="en-US"/>
        </w:rPr>
        <w:br/>
      </w:r>
      <w:proofErr w:type="spellStart"/>
      <w:r w:rsidRPr="0013294D">
        <w:rPr>
          <w:rFonts w:asciiTheme="minorHAnsi" w:hAnsiTheme="minorHAnsi" w:cstheme="minorHAnsi"/>
          <w:b/>
          <w:sz w:val="22"/>
          <w:lang w:val="en-US"/>
        </w:rPr>
        <w:t>Jahr</w:t>
      </w:r>
      <w:proofErr w:type="spellEnd"/>
      <w:r w:rsidRPr="0013294D">
        <w:rPr>
          <w:rFonts w:asciiTheme="minorHAnsi" w:hAnsiTheme="minorHAnsi" w:cstheme="minorHAnsi"/>
          <w:b/>
          <w:sz w:val="22"/>
          <w:lang w:val="en-US"/>
        </w:rPr>
        <w:t>:</w:t>
      </w:r>
      <w:r w:rsidRPr="0013294D">
        <w:rPr>
          <w:rFonts w:asciiTheme="minorHAnsi" w:hAnsiTheme="minorHAnsi" w:cstheme="minorHAnsi"/>
          <w:sz w:val="22"/>
          <w:lang w:val="en-US"/>
        </w:rPr>
        <w:tab/>
      </w:r>
      <w:r w:rsidRPr="0013294D">
        <w:rPr>
          <w:rFonts w:asciiTheme="minorHAnsi" w:hAnsiTheme="minorHAnsi" w:cstheme="minorHAnsi"/>
          <w:sz w:val="22"/>
          <w:lang w:val="en-US"/>
        </w:rPr>
        <w:tab/>
        <w:t>2020</w:t>
      </w:r>
      <w:r w:rsidRPr="0013294D">
        <w:rPr>
          <w:rFonts w:asciiTheme="minorHAnsi" w:hAnsiTheme="minorHAnsi" w:cstheme="minorHAnsi"/>
          <w:sz w:val="22"/>
          <w:lang w:val="en-US"/>
        </w:rPr>
        <w:br/>
      </w:r>
      <w:r w:rsidRPr="0013294D">
        <w:rPr>
          <w:rFonts w:asciiTheme="minorHAnsi" w:hAnsiTheme="minorHAnsi" w:cstheme="minorHAnsi"/>
          <w:b/>
          <w:sz w:val="22"/>
          <w:lang w:val="en-US"/>
        </w:rPr>
        <w:t xml:space="preserve">Genre: </w:t>
      </w:r>
      <w:r w:rsidRPr="0013294D">
        <w:rPr>
          <w:rFonts w:asciiTheme="minorHAnsi" w:hAnsiTheme="minorHAnsi" w:cstheme="minorHAnsi"/>
          <w:b/>
          <w:sz w:val="22"/>
          <w:lang w:val="en-US"/>
        </w:rPr>
        <w:tab/>
      </w:r>
      <w:r w:rsidRPr="0013294D">
        <w:rPr>
          <w:rFonts w:asciiTheme="minorHAnsi" w:hAnsiTheme="minorHAnsi" w:cstheme="minorHAnsi"/>
          <w:sz w:val="22"/>
          <w:lang w:val="en-US"/>
        </w:rPr>
        <w:tab/>
      </w:r>
      <w:proofErr w:type="spellStart"/>
      <w:r w:rsidRPr="0013294D">
        <w:rPr>
          <w:rFonts w:asciiTheme="minorHAnsi" w:hAnsiTheme="minorHAnsi" w:cstheme="minorHAnsi"/>
          <w:sz w:val="22"/>
          <w:lang w:val="en-US"/>
        </w:rPr>
        <w:t>Dokumentarfilm</w:t>
      </w:r>
      <w:proofErr w:type="spellEnd"/>
      <w:r w:rsidRPr="0013294D">
        <w:rPr>
          <w:rFonts w:asciiTheme="minorHAnsi" w:hAnsiTheme="minorHAnsi" w:cstheme="minorHAnsi"/>
          <w:sz w:val="22"/>
          <w:lang w:val="en-US"/>
        </w:rPr>
        <w:t xml:space="preserve"> </w:t>
      </w:r>
      <w:r w:rsidRPr="0013294D">
        <w:rPr>
          <w:rFonts w:asciiTheme="minorHAnsi" w:hAnsiTheme="minorHAnsi" w:cstheme="minorHAnsi"/>
          <w:sz w:val="22"/>
          <w:lang w:val="en-US"/>
        </w:rPr>
        <w:br/>
      </w:r>
      <w:proofErr w:type="spellStart"/>
      <w:r w:rsidRPr="0013294D">
        <w:rPr>
          <w:rFonts w:asciiTheme="minorHAnsi" w:hAnsiTheme="minorHAnsi" w:cstheme="minorHAnsi"/>
          <w:b/>
          <w:sz w:val="22"/>
          <w:lang w:val="en-US"/>
        </w:rPr>
        <w:t>Laufzeit</w:t>
      </w:r>
      <w:proofErr w:type="spellEnd"/>
      <w:r w:rsidRPr="0013294D">
        <w:rPr>
          <w:rFonts w:asciiTheme="minorHAnsi" w:hAnsiTheme="minorHAnsi" w:cstheme="minorHAnsi"/>
          <w:b/>
          <w:sz w:val="22"/>
          <w:lang w:val="en-US"/>
        </w:rPr>
        <w:t xml:space="preserve">: </w:t>
      </w:r>
      <w:r w:rsidRPr="0013294D">
        <w:rPr>
          <w:rFonts w:asciiTheme="minorHAnsi" w:hAnsiTheme="minorHAnsi" w:cstheme="minorHAnsi"/>
          <w:b/>
          <w:sz w:val="22"/>
          <w:lang w:val="en-US"/>
        </w:rPr>
        <w:tab/>
      </w:r>
      <w:r w:rsidRPr="0013294D">
        <w:rPr>
          <w:rFonts w:asciiTheme="minorHAnsi" w:hAnsiTheme="minorHAnsi" w:cstheme="minorHAnsi"/>
          <w:sz w:val="22"/>
          <w:lang w:val="en-US"/>
        </w:rPr>
        <w:t>75 Min</w:t>
      </w:r>
      <w:proofErr w:type="gramStart"/>
      <w:r w:rsidRPr="0013294D">
        <w:rPr>
          <w:rFonts w:asciiTheme="minorHAnsi" w:hAnsiTheme="minorHAnsi" w:cstheme="minorHAnsi"/>
          <w:sz w:val="22"/>
          <w:lang w:val="en-US"/>
        </w:rPr>
        <w:t>.</w:t>
      </w:r>
      <w:proofErr w:type="gramEnd"/>
      <w:r w:rsidRPr="0013294D">
        <w:rPr>
          <w:rFonts w:asciiTheme="minorHAnsi" w:hAnsiTheme="minorHAnsi" w:cstheme="minorHAnsi"/>
          <w:sz w:val="22"/>
          <w:lang w:val="en-US"/>
        </w:rPr>
        <w:br/>
      </w:r>
      <w:proofErr w:type="spellStart"/>
      <w:r w:rsidRPr="0013294D">
        <w:rPr>
          <w:rFonts w:asciiTheme="minorHAnsi" w:hAnsiTheme="minorHAnsi" w:cstheme="minorHAnsi"/>
          <w:b/>
          <w:sz w:val="22"/>
          <w:lang w:val="en-US"/>
        </w:rPr>
        <w:t>Sprachfassung</w:t>
      </w:r>
      <w:proofErr w:type="spellEnd"/>
      <w:r w:rsidRPr="0013294D">
        <w:rPr>
          <w:rFonts w:asciiTheme="minorHAnsi" w:hAnsiTheme="minorHAnsi" w:cstheme="minorHAnsi"/>
          <w:b/>
          <w:sz w:val="22"/>
          <w:lang w:val="en-US"/>
        </w:rPr>
        <w:t>:</w:t>
      </w:r>
      <w:r w:rsidRPr="0013294D">
        <w:rPr>
          <w:rFonts w:asciiTheme="minorHAnsi" w:hAnsiTheme="minorHAnsi" w:cstheme="minorHAnsi"/>
          <w:sz w:val="22"/>
          <w:lang w:val="en-US"/>
        </w:rPr>
        <w:t xml:space="preserve"> </w:t>
      </w:r>
      <w:proofErr w:type="spellStart"/>
      <w:r w:rsidRPr="0013294D">
        <w:rPr>
          <w:rFonts w:asciiTheme="minorHAnsi" w:hAnsiTheme="minorHAnsi" w:cstheme="minorHAnsi"/>
          <w:sz w:val="22"/>
          <w:lang w:val="en-US"/>
        </w:rPr>
        <w:t>OmU</w:t>
      </w:r>
      <w:proofErr w:type="spellEnd"/>
      <w:r w:rsidRPr="0013294D">
        <w:rPr>
          <w:rFonts w:asciiTheme="minorHAnsi" w:hAnsiTheme="minorHAnsi" w:cstheme="minorHAnsi"/>
          <w:sz w:val="22"/>
          <w:lang w:val="en-US"/>
        </w:rPr>
        <w:br/>
      </w:r>
      <w:r w:rsidRPr="0013294D">
        <w:rPr>
          <w:rFonts w:asciiTheme="minorHAnsi" w:hAnsiTheme="minorHAnsi" w:cstheme="minorHAnsi"/>
          <w:b/>
          <w:sz w:val="22"/>
          <w:lang w:val="en-US"/>
        </w:rPr>
        <w:t>Format:</w:t>
      </w:r>
      <w:r w:rsidRPr="0013294D">
        <w:rPr>
          <w:rFonts w:asciiTheme="minorHAnsi" w:hAnsiTheme="minorHAnsi" w:cstheme="minorHAnsi"/>
          <w:sz w:val="22"/>
          <w:lang w:val="en-US"/>
        </w:rPr>
        <w:t xml:space="preserve"> </w:t>
      </w:r>
      <w:r w:rsidRPr="0013294D">
        <w:rPr>
          <w:rFonts w:asciiTheme="minorHAnsi" w:hAnsiTheme="minorHAnsi" w:cstheme="minorHAnsi"/>
          <w:sz w:val="22"/>
          <w:lang w:val="en-US"/>
        </w:rPr>
        <w:tab/>
        <w:t>DCP, Blu-ray</w:t>
      </w:r>
      <w:r w:rsidRPr="0013294D">
        <w:rPr>
          <w:rFonts w:asciiTheme="minorHAnsi" w:hAnsiTheme="minorHAnsi" w:cstheme="minorHAnsi"/>
          <w:sz w:val="22"/>
          <w:lang w:val="en-US"/>
        </w:rPr>
        <w:br/>
      </w:r>
      <w:proofErr w:type="spellStart"/>
      <w:r w:rsidRPr="0013294D">
        <w:rPr>
          <w:rFonts w:asciiTheme="minorHAnsi" w:hAnsiTheme="minorHAnsi" w:cstheme="minorHAnsi"/>
          <w:b/>
          <w:sz w:val="22"/>
          <w:lang w:val="en-US"/>
        </w:rPr>
        <w:t>Kinostart</w:t>
      </w:r>
      <w:proofErr w:type="spellEnd"/>
      <w:r w:rsidRPr="0013294D">
        <w:rPr>
          <w:rFonts w:asciiTheme="minorHAnsi" w:hAnsiTheme="minorHAnsi" w:cstheme="minorHAnsi"/>
          <w:b/>
          <w:sz w:val="22"/>
          <w:lang w:val="en-US"/>
        </w:rPr>
        <w:t>:</w:t>
      </w:r>
      <w:r w:rsidR="00E83F22" w:rsidRPr="0013294D">
        <w:rPr>
          <w:rFonts w:asciiTheme="minorHAnsi" w:hAnsiTheme="minorHAnsi" w:cstheme="minorHAnsi"/>
          <w:sz w:val="22"/>
          <w:lang w:val="en-US"/>
        </w:rPr>
        <w:t xml:space="preserve"> </w:t>
      </w:r>
      <w:r w:rsidR="00E83F22" w:rsidRPr="0013294D">
        <w:rPr>
          <w:rFonts w:asciiTheme="minorHAnsi" w:hAnsiTheme="minorHAnsi" w:cstheme="minorHAnsi"/>
          <w:sz w:val="22"/>
          <w:lang w:val="en-US"/>
        </w:rPr>
        <w:tab/>
      </w:r>
      <w:r w:rsidR="00092994">
        <w:rPr>
          <w:rFonts w:asciiTheme="minorHAnsi" w:hAnsiTheme="minorHAnsi" w:cstheme="minorHAnsi"/>
          <w:sz w:val="22"/>
          <w:lang w:val="en-US"/>
        </w:rPr>
        <w:t>21.10</w:t>
      </w:r>
      <w:r w:rsidR="00E83F22" w:rsidRPr="0013294D">
        <w:rPr>
          <w:rFonts w:asciiTheme="minorHAnsi" w:hAnsiTheme="minorHAnsi" w:cstheme="minorHAnsi"/>
          <w:sz w:val="22"/>
          <w:lang w:val="en-US"/>
        </w:rPr>
        <w:t>.2021</w:t>
      </w:r>
      <w:r w:rsidRPr="0013294D">
        <w:rPr>
          <w:rFonts w:asciiTheme="minorHAnsi" w:hAnsiTheme="minorHAnsi" w:cstheme="minorHAnsi"/>
          <w:sz w:val="22"/>
          <w:lang w:val="en-US"/>
        </w:rPr>
        <w:br/>
      </w:r>
      <w:r w:rsidRPr="0013294D">
        <w:rPr>
          <w:rFonts w:asciiTheme="minorHAnsi" w:hAnsiTheme="minorHAnsi" w:cstheme="minorHAnsi"/>
          <w:b/>
          <w:sz w:val="22"/>
          <w:lang w:val="en-US"/>
        </w:rPr>
        <w:t>FSK:</w:t>
      </w:r>
      <w:r w:rsidR="00052F1C" w:rsidRPr="0013294D">
        <w:rPr>
          <w:rFonts w:asciiTheme="minorHAnsi" w:hAnsiTheme="minorHAnsi" w:cstheme="minorHAnsi"/>
          <w:sz w:val="22"/>
          <w:lang w:val="en-US"/>
        </w:rPr>
        <w:t xml:space="preserve"> </w:t>
      </w:r>
      <w:r w:rsidR="00052F1C" w:rsidRPr="0013294D">
        <w:rPr>
          <w:rFonts w:asciiTheme="minorHAnsi" w:hAnsiTheme="minorHAnsi" w:cstheme="minorHAnsi"/>
          <w:sz w:val="22"/>
          <w:lang w:val="en-US"/>
        </w:rPr>
        <w:tab/>
      </w:r>
      <w:r w:rsidR="00052F1C" w:rsidRPr="0013294D">
        <w:rPr>
          <w:rFonts w:asciiTheme="minorHAnsi" w:hAnsiTheme="minorHAnsi" w:cstheme="minorHAnsi"/>
          <w:sz w:val="22"/>
          <w:lang w:val="en-US"/>
        </w:rPr>
        <w:tab/>
      </w:r>
      <w:proofErr w:type="spellStart"/>
      <w:r w:rsidR="00052F1C" w:rsidRPr="0013294D">
        <w:rPr>
          <w:rFonts w:asciiTheme="minorHAnsi" w:hAnsiTheme="minorHAnsi" w:cstheme="minorHAnsi"/>
          <w:sz w:val="22"/>
          <w:lang w:val="en-US"/>
        </w:rPr>
        <w:t>o.A</w:t>
      </w:r>
      <w:proofErr w:type="spellEnd"/>
      <w:r w:rsidR="00052F1C" w:rsidRPr="0013294D">
        <w:rPr>
          <w:rFonts w:asciiTheme="minorHAnsi" w:hAnsiTheme="minorHAnsi" w:cstheme="minorHAnsi"/>
          <w:sz w:val="22"/>
          <w:lang w:val="en-US"/>
        </w:rPr>
        <w:t>.</w:t>
      </w:r>
      <w:r w:rsidRPr="0013294D">
        <w:rPr>
          <w:rFonts w:asciiTheme="minorHAnsi" w:hAnsiTheme="minorHAnsi" w:cstheme="minorHAnsi"/>
          <w:sz w:val="22"/>
          <w:lang w:val="en-US"/>
        </w:rPr>
        <w:br/>
      </w:r>
      <w:proofErr w:type="spellStart"/>
      <w:r w:rsidRPr="0013294D">
        <w:rPr>
          <w:rFonts w:asciiTheme="minorHAnsi" w:hAnsiTheme="minorHAnsi" w:cstheme="minorHAnsi"/>
          <w:b/>
          <w:sz w:val="22"/>
          <w:lang w:val="en-US"/>
        </w:rPr>
        <w:t>Pressebetreuung</w:t>
      </w:r>
      <w:proofErr w:type="spellEnd"/>
      <w:r w:rsidRPr="0013294D">
        <w:rPr>
          <w:rFonts w:asciiTheme="minorHAnsi" w:hAnsiTheme="minorHAnsi" w:cstheme="minorHAnsi"/>
          <w:b/>
          <w:sz w:val="22"/>
          <w:lang w:val="en-US"/>
        </w:rPr>
        <w:t>:</w:t>
      </w:r>
      <w:r w:rsidRPr="0013294D">
        <w:rPr>
          <w:rFonts w:asciiTheme="minorHAnsi" w:hAnsiTheme="minorHAnsi" w:cstheme="minorHAnsi"/>
          <w:sz w:val="22"/>
          <w:lang w:val="en-US"/>
        </w:rPr>
        <w:t xml:space="preserve"> </w:t>
      </w:r>
      <w:hyperlink r:id="rId12" w:tgtFrame="_blank" w:tooltip="Opens internal link in current window" w:history="1">
        <w:proofErr w:type="spellStart"/>
        <w:r w:rsidRPr="0013294D">
          <w:rPr>
            <w:rStyle w:val="Hyperlink"/>
            <w:rFonts w:asciiTheme="minorHAnsi" w:hAnsiTheme="minorHAnsi" w:cstheme="minorHAnsi"/>
            <w:color w:val="auto"/>
            <w:sz w:val="22"/>
            <w:u w:val="none"/>
            <w:lang w:val="en-US"/>
          </w:rPr>
          <w:t>cinemaids</w:t>
        </w:r>
        <w:proofErr w:type="spellEnd"/>
      </w:hyperlink>
    </w:p>
    <w:p w14:paraId="27393223" w14:textId="77777777" w:rsidR="00992324" w:rsidRPr="0013294D" w:rsidRDefault="00992324" w:rsidP="00C52EED">
      <w:pPr>
        <w:rPr>
          <w:b/>
          <w:color w:val="FF9966"/>
          <w:sz w:val="36"/>
          <w:lang w:val="en-US"/>
        </w:rPr>
      </w:pPr>
    </w:p>
    <w:p w14:paraId="0260D9F9" w14:textId="22580EB6" w:rsidR="0043526B" w:rsidRPr="0043526B" w:rsidRDefault="0043526B" w:rsidP="00C52EED">
      <w:pPr>
        <w:rPr>
          <w:b/>
          <w:color w:val="FF9966"/>
          <w:sz w:val="28"/>
        </w:rPr>
      </w:pPr>
      <w:r w:rsidRPr="0043526B">
        <w:rPr>
          <w:b/>
          <w:color w:val="FF9966"/>
          <w:sz w:val="28"/>
        </w:rPr>
        <w:lastRenderedPageBreak/>
        <w:t xml:space="preserve">MEHR ZUM FILM </w:t>
      </w:r>
    </w:p>
    <w:p w14:paraId="5896E1F6" w14:textId="3340A283" w:rsidR="0043526B" w:rsidRPr="00992324" w:rsidRDefault="0043526B" w:rsidP="000437C6">
      <w:pPr>
        <w:jc w:val="both"/>
        <w:rPr>
          <w:color w:val="000000" w:themeColor="text1"/>
        </w:rPr>
      </w:pPr>
      <w:r w:rsidRPr="00992324">
        <w:rPr>
          <w:rFonts w:eastAsia="Times New Roman" w:cstheme="minorHAnsi"/>
          <w:noProof/>
          <w:color w:val="000000" w:themeColor="text1"/>
          <w:szCs w:val="24"/>
          <w:lang w:eastAsia="de-DE"/>
        </w:rPr>
        <w:drawing>
          <wp:anchor distT="0" distB="0" distL="114300" distR="114300" simplePos="0" relativeHeight="251662336" behindDoc="0" locked="0" layoutInCell="1" allowOverlap="1" wp14:anchorId="2CE534DF" wp14:editId="702A08C7">
            <wp:simplePos x="0" y="0"/>
            <wp:positionH relativeFrom="margin">
              <wp:posOffset>9525</wp:posOffset>
            </wp:positionH>
            <wp:positionV relativeFrom="paragraph">
              <wp:posOffset>783590</wp:posOffset>
            </wp:positionV>
            <wp:extent cx="2857500" cy="160655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rsailles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7500" cy="1606550"/>
                    </a:xfrm>
                    <a:prstGeom prst="rect">
                      <a:avLst/>
                    </a:prstGeom>
                  </pic:spPr>
                </pic:pic>
              </a:graphicData>
            </a:graphic>
            <wp14:sizeRelH relativeFrom="margin">
              <wp14:pctWidth>0</wp14:pctWidth>
            </wp14:sizeRelH>
            <wp14:sizeRelV relativeFrom="margin">
              <wp14:pctHeight>0</wp14:pctHeight>
            </wp14:sizeRelV>
          </wp:anchor>
        </w:drawing>
      </w:r>
      <w:r w:rsidRPr="00992324">
        <w:rPr>
          <w:color w:val="000000" w:themeColor="text1"/>
        </w:rPr>
        <w:t xml:space="preserve">Das New Yorker Metropolitan Museum </w:t>
      </w:r>
      <w:proofErr w:type="spellStart"/>
      <w:r w:rsidRPr="00992324">
        <w:rPr>
          <w:color w:val="000000" w:themeColor="text1"/>
        </w:rPr>
        <w:t>of</w:t>
      </w:r>
      <w:proofErr w:type="spellEnd"/>
      <w:r w:rsidRPr="00992324">
        <w:rPr>
          <w:color w:val="000000" w:themeColor="text1"/>
        </w:rPr>
        <w:t xml:space="preserve"> Art kann auf eine stolze Geschichte von Live-Events zurückblicken, bei denen wichtige Werke durch die Kombination von Exponaten mit anderen zeitgenössischen Ausdrucksformen zum Leben erweckt werden. Im Sommer 2018 </w:t>
      </w:r>
      <w:r w:rsidR="00B157AC" w:rsidRPr="00992324">
        <w:rPr>
          <w:color w:val="000000" w:themeColor="text1"/>
        </w:rPr>
        <w:t xml:space="preserve">übernimmt </w:t>
      </w:r>
      <w:r w:rsidRPr="00992324">
        <w:rPr>
          <w:color w:val="000000" w:themeColor="text1"/>
        </w:rPr>
        <w:t xml:space="preserve">der in London lebende israelische Koch </w:t>
      </w:r>
      <w:proofErr w:type="spellStart"/>
      <w:r w:rsidRPr="00992324">
        <w:rPr>
          <w:color w:val="000000" w:themeColor="text1"/>
        </w:rPr>
        <w:t>Yotam</w:t>
      </w:r>
      <w:proofErr w:type="spellEnd"/>
      <w:r w:rsidRPr="00992324">
        <w:rPr>
          <w:color w:val="000000" w:themeColor="text1"/>
        </w:rPr>
        <w:t xml:space="preserve"> </w:t>
      </w:r>
      <w:proofErr w:type="spellStart"/>
      <w:r w:rsidRPr="00992324">
        <w:rPr>
          <w:color w:val="000000" w:themeColor="text1"/>
        </w:rPr>
        <w:t>Ottolenghi</w:t>
      </w:r>
      <w:proofErr w:type="spellEnd"/>
      <w:r w:rsidRPr="00992324">
        <w:rPr>
          <w:color w:val="000000" w:themeColor="text1"/>
        </w:rPr>
        <w:t xml:space="preserve"> die neueste Gala </w:t>
      </w:r>
      <w:r w:rsidR="00B75C8E" w:rsidRPr="00992324">
        <w:rPr>
          <w:color w:val="000000" w:themeColor="text1"/>
        </w:rPr>
        <w:t>der M</w:t>
      </w:r>
      <w:r w:rsidR="007C1C84" w:rsidRPr="00992324">
        <w:rPr>
          <w:color w:val="000000" w:themeColor="text1"/>
        </w:rPr>
        <w:t>et</w:t>
      </w:r>
      <w:r w:rsidRPr="00992324">
        <w:rPr>
          <w:color w:val="000000" w:themeColor="text1"/>
        </w:rPr>
        <w:t>, ein kulinarisches Event, das von der Kunstausstellung "</w:t>
      </w:r>
      <w:proofErr w:type="spellStart"/>
      <w:r w:rsidRPr="00992324">
        <w:rPr>
          <w:color w:val="000000" w:themeColor="text1"/>
        </w:rPr>
        <w:t>Visitors</w:t>
      </w:r>
      <w:proofErr w:type="spellEnd"/>
      <w:r w:rsidRPr="00992324">
        <w:rPr>
          <w:color w:val="000000" w:themeColor="text1"/>
        </w:rPr>
        <w:t xml:space="preserve"> </w:t>
      </w:r>
      <w:proofErr w:type="spellStart"/>
      <w:r w:rsidRPr="00992324">
        <w:rPr>
          <w:color w:val="000000" w:themeColor="text1"/>
        </w:rPr>
        <w:t>to</w:t>
      </w:r>
      <w:proofErr w:type="spellEnd"/>
      <w:r w:rsidRPr="00992324">
        <w:rPr>
          <w:color w:val="000000" w:themeColor="text1"/>
        </w:rPr>
        <w:t xml:space="preserve"> Versailles" inspiriert ist. </w:t>
      </w:r>
    </w:p>
    <w:p w14:paraId="6B7EBA62" w14:textId="77777777" w:rsidR="00157ACF" w:rsidRPr="00992324" w:rsidRDefault="00B75C8E" w:rsidP="000437C6">
      <w:pPr>
        <w:jc w:val="both"/>
        <w:rPr>
          <w:color w:val="000000" w:themeColor="text1"/>
        </w:rPr>
      </w:pPr>
      <w:proofErr w:type="spellStart"/>
      <w:r w:rsidRPr="00992324">
        <w:rPr>
          <w:color w:val="000000" w:themeColor="text1"/>
        </w:rPr>
        <w:t>Yotam</w:t>
      </w:r>
      <w:proofErr w:type="spellEnd"/>
      <w:r w:rsidRPr="00992324">
        <w:rPr>
          <w:color w:val="000000" w:themeColor="text1"/>
        </w:rPr>
        <w:t xml:space="preserve"> </w:t>
      </w:r>
      <w:proofErr w:type="spellStart"/>
      <w:r w:rsidR="0043526B" w:rsidRPr="00992324">
        <w:rPr>
          <w:color w:val="000000" w:themeColor="text1"/>
        </w:rPr>
        <w:t>Ottolenghi</w:t>
      </w:r>
      <w:proofErr w:type="spellEnd"/>
      <w:r w:rsidR="0043526B" w:rsidRPr="00992324">
        <w:rPr>
          <w:color w:val="000000" w:themeColor="text1"/>
        </w:rPr>
        <w:t>, der eine seltene Kombination aus kindlicher Neugier und akademischer Strenge besitzt, reist</w:t>
      </w:r>
      <w:r w:rsidR="007C1C84" w:rsidRPr="00992324">
        <w:rPr>
          <w:color w:val="000000" w:themeColor="text1"/>
        </w:rPr>
        <w:t>e</w:t>
      </w:r>
      <w:r w:rsidRPr="00992324">
        <w:rPr>
          <w:color w:val="000000" w:themeColor="text1"/>
        </w:rPr>
        <w:t xml:space="preserve"> zur Vorbereitung</w:t>
      </w:r>
      <w:r w:rsidR="0043526B" w:rsidRPr="00992324">
        <w:rPr>
          <w:color w:val="000000" w:themeColor="text1"/>
        </w:rPr>
        <w:t xml:space="preserve"> zum Schloss von Versailles, um die französische Geschichte und </w:t>
      </w:r>
      <w:r w:rsidRPr="00992324">
        <w:rPr>
          <w:color w:val="000000" w:themeColor="text1"/>
        </w:rPr>
        <w:t>de</w:t>
      </w:r>
      <w:r w:rsidR="00157ACF" w:rsidRPr="00992324">
        <w:rPr>
          <w:color w:val="000000" w:themeColor="text1"/>
        </w:rPr>
        <w:t>n</w:t>
      </w:r>
      <w:r w:rsidRPr="00992324">
        <w:rPr>
          <w:color w:val="000000" w:themeColor="text1"/>
        </w:rPr>
        <w:t xml:space="preserve"> </w:t>
      </w:r>
      <w:r w:rsidR="0043526B" w:rsidRPr="00992324">
        <w:rPr>
          <w:color w:val="000000" w:themeColor="text1"/>
        </w:rPr>
        <w:t>epikureische</w:t>
      </w:r>
      <w:r w:rsidRPr="00992324">
        <w:rPr>
          <w:color w:val="000000" w:themeColor="text1"/>
        </w:rPr>
        <w:t>n</w:t>
      </w:r>
      <w:r w:rsidR="0043526B" w:rsidRPr="00992324">
        <w:rPr>
          <w:color w:val="000000" w:themeColor="text1"/>
        </w:rPr>
        <w:t xml:space="preserve"> </w:t>
      </w:r>
      <w:r w:rsidR="00157ACF" w:rsidRPr="00992324">
        <w:rPr>
          <w:color w:val="000000" w:themeColor="text1"/>
        </w:rPr>
        <w:t>Einfluss</w:t>
      </w:r>
      <w:r w:rsidR="0043526B" w:rsidRPr="00992324">
        <w:rPr>
          <w:color w:val="000000" w:themeColor="text1"/>
        </w:rPr>
        <w:t xml:space="preserve"> zu studieren</w:t>
      </w:r>
      <w:r w:rsidRPr="00992324">
        <w:rPr>
          <w:color w:val="000000" w:themeColor="text1"/>
        </w:rPr>
        <w:t>.</w:t>
      </w:r>
      <w:r w:rsidR="0043526B" w:rsidRPr="00992324">
        <w:rPr>
          <w:color w:val="000000" w:themeColor="text1"/>
        </w:rPr>
        <w:t xml:space="preserve"> </w:t>
      </w:r>
      <w:proofErr w:type="spellStart"/>
      <w:r w:rsidR="00157ACF" w:rsidRPr="00992324">
        <w:rPr>
          <w:color w:val="000000" w:themeColor="text1"/>
        </w:rPr>
        <w:t>Ottolenghi</w:t>
      </w:r>
      <w:proofErr w:type="spellEnd"/>
      <w:r w:rsidR="00157ACF" w:rsidRPr="00992324">
        <w:rPr>
          <w:color w:val="000000" w:themeColor="text1"/>
        </w:rPr>
        <w:t xml:space="preserve"> erfährt viel von der Bedeutung des Essens sowohl auf die französische Gesellschaft des 18. Jahrhunderts als auch auf die heutige Zeit. </w:t>
      </w:r>
    </w:p>
    <w:p w14:paraId="2F677AEA" w14:textId="0E453521" w:rsidR="0043526B" w:rsidRPr="00992324" w:rsidRDefault="0043526B" w:rsidP="000437C6">
      <w:pPr>
        <w:jc w:val="both"/>
        <w:rPr>
          <w:color w:val="000000" w:themeColor="text1"/>
        </w:rPr>
      </w:pPr>
      <w:proofErr w:type="spellStart"/>
      <w:r w:rsidRPr="00992324">
        <w:rPr>
          <w:color w:val="000000" w:themeColor="text1"/>
        </w:rPr>
        <w:t>Ottolenghi</w:t>
      </w:r>
      <w:proofErr w:type="spellEnd"/>
      <w:r w:rsidRPr="00992324">
        <w:rPr>
          <w:color w:val="000000" w:themeColor="text1"/>
        </w:rPr>
        <w:t xml:space="preserve"> </w:t>
      </w:r>
      <w:r w:rsidR="00157ACF" w:rsidRPr="00992324">
        <w:rPr>
          <w:color w:val="000000" w:themeColor="text1"/>
        </w:rPr>
        <w:t>lädt</w:t>
      </w:r>
      <w:r w:rsidRPr="00992324">
        <w:rPr>
          <w:color w:val="000000" w:themeColor="text1"/>
        </w:rPr>
        <w:t xml:space="preserve"> eine Reihe renommierter Konditoren ein (u.a. den Erfinder des "</w:t>
      </w:r>
      <w:proofErr w:type="spellStart"/>
      <w:r w:rsidRPr="00992324">
        <w:rPr>
          <w:color w:val="000000" w:themeColor="text1"/>
        </w:rPr>
        <w:t>Cronut</w:t>
      </w:r>
      <w:proofErr w:type="spellEnd"/>
      <w:r w:rsidRPr="00992324">
        <w:rPr>
          <w:color w:val="000000" w:themeColor="text1"/>
        </w:rPr>
        <w:t xml:space="preserve">" Dominique </w:t>
      </w:r>
      <w:proofErr w:type="spellStart"/>
      <w:r w:rsidRPr="00992324">
        <w:rPr>
          <w:color w:val="000000" w:themeColor="text1"/>
        </w:rPr>
        <w:t>Ansel</w:t>
      </w:r>
      <w:proofErr w:type="spellEnd"/>
      <w:r w:rsidRPr="00992324">
        <w:rPr>
          <w:color w:val="000000" w:themeColor="text1"/>
        </w:rPr>
        <w:t xml:space="preserve">) und positioniert den </w:t>
      </w:r>
      <w:r w:rsidR="007F226A" w:rsidRPr="00992324">
        <w:rPr>
          <w:color w:val="000000" w:themeColor="text1"/>
        </w:rPr>
        <w:t>Gala-</w:t>
      </w:r>
      <w:r w:rsidRPr="00992324">
        <w:rPr>
          <w:color w:val="000000" w:themeColor="text1"/>
        </w:rPr>
        <w:t>Abend als eine</w:t>
      </w:r>
      <w:r w:rsidR="007F226A" w:rsidRPr="00992324">
        <w:rPr>
          <w:color w:val="000000" w:themeColor="text1"/>
        </w:rPr>
        <w:t xml:space="preserve"> Art</w:t>
      </w:r>
      <w:r w:rsidRPr="00992324">
        <w:rPr>
          <w:color w:val="000000" w:themeColor="text1"/>
        </w:rPr>
        <w:t xml:space="preserve"> Nachahmung der französischen Dekadenz</w:t>
      </w:r>
      <w:r w:rsidR="007F226A" w:rsidRPr="00992324">
        <w:rPr>
          <w:color w:val="000000" w:themeColor="text1"/>
        </w:rPr>
        <w:t xml:space="preserve">: es soll eine </w:t>
      </w:r>
      <w:r w:rsidRPr="00992324">
        <w:rPr>
          <w:color w:val="000000" w:themeColor="text1"/>
        </w:rPr>
        <w:t xml:space="preserve">Ode an den </w:t>
      </w:r>
      <w:r w:rsidR="007C1C84" w:rsidRPr="00992324">
        <w:rPr>
          <w:color w:val="000000" w:themeColor="text1"/>
        </w:rPr>
        <w:t>„</w:t>
      </w:r>
      <w:r w:rsidR="007F226A" w:rsidRPr="00992324">
        <w:rPr>
          <w:color w:val="000000" w:themeColor="text1"/>
        </w:rPr>
        <w:t>o</w:t>
      </w:r>
      <w:r w:rsidRPr="00992324">
        <w:rPr>
          <w:color w:val="000000" w:themeColor="text1"/>
        </w:rPr>
        <w:t>ffenen Hof</w:t>
      </w:r>
      <w:r w:rsidR="007C1C84" w:rsidRPr="00992324">
        <w:rPr>
          <w:color w:val="000000" w:themeColor="text1"/>
        </w:rPr>
        <w:t>“</w:t>
      </w:r>
      <w:r w:rsidRPr="00992324">
        <w:rPr>
          <w:color w:val="000000" w:themeColor="text1"/>
        </w:rPr>
        <w:t xml:space="preserve"> </w:t>
      </w:r>
      <w:r w:rsidR="007F226A" w:rsidRPr="00992324">
        <w:rPr>
          <w:color w:val="000000" w:themeColor="text1"/>
        </w:rPr>
        <w:t>von Versailles werden</w:t>
      </w:r>
      <w:r w:rsidRPr="00992324">
        <w:rPr>
          <w:color w:val="000000" w:themeColor="text1"/>
        </w:rPr>
        <w:t xml:space="preserve">, </w:t>
      </w:r>
      <w:r w:rsidR="007F226A" w:rsidRPr="00992324">
        <w:rPr>
          <w:color w:val="000000" w:themeColor="text1"/>
        </w:rPr>
        <w:t>wohin Neugierige</w:t>
      </w:r>
      <w:r w:rsidRPr="00992324">
        <w:rPr>
          <w:color w:val="000000" w:themeColor="text1"/>
        </w:rPr>
        <w:t xml:space="preserve"> und Künstler aus der ganzen Welt kamen, um die Pracht des Köni</w:t>
      </w:r>
      <w:r w:rsidR="007F226A" w:rsidRPr="00992324">
        <w:rPr>
          <w:color w:val="000000" w:themeColor="text1"/>
        </w:rPr>
        <w:t>gshofs</w:t>
      </w:r>
      <w:r w:rsidRPr="00992324">
        <w:rPr>
          <w:color w:val="000000" w:themeColor="text1"/>
        </w:rPr>
        <w:t xml:space="preserve"> zu </w:t>
      </w:r>
      <w:r w:rsidR="007F226A" w:rsidRPr="00992324">
        <w:rPr>
          <w:color w:val="000000" w:themeColor="text1"/>
        </w:rPr>
        <w:t>bestaunen</w:t>
      </w:r>
      <w:r w:rsidRPr="00992324">
        <w:rPr>
          <w:color w:val="000000" w:themeColor="text1"/>
        </w:rPr>
        <w:t xml:space="preserve">. </w:t>
      </w:r>
    </w:p>
    <w:p w14:paraId="2FE34251" w14:textId="4E94F031" w:rsidR="0043526B" w:rsidRPr="00992324" w:rsidRDefault="0043526B" w:rsidP="000437C6">
      <w:pPr>
        <w:jc w:val="both"/>
        <w:rPr>
          <w:color w:val="000000" w:themeColor="text1"/>
        </w:rPr>
      </w:pPr>
      <w:r w:rsidRPr="00992324">
        <w:rPr>
          <w:noProof/>
          <w:color w:val="000000" w:themeColor="text1"/>
          <w:lang w:eastAsia="de-DE"/>
        </w:rPr>
        <w:drawing>
          <wp:anchor distT="0" distB="0" distL="114300" distR="114300" simplePos="0" relativeHeight="251663360" behindDoc="0" locked="0" layoutInCell="1" allowOverlap="1" wp14:anchorId="179FBC39" wp14:editId="660488FB">
            <wp:simplePos x="0" y="0"/>
            <wp:positionH relativeFrom="margin">
              <wp:posOffset>3243580</wp:posOffset>
            </wp:positionH>
            <wp:positionV relativeFrom="paragraph">
              <wp:posOffset>1042670</wp:posOffset>
            </wp:positionV>
            <wp:extent cx="2364740" cy="186690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TTOLENGHI_Still5_Met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4740" cy="1866900"/>
                    </a:xfrm>
                    <a:prstGeom prst="rect">
                      <a:avLst/>
                    </a:prstGeom>
                  </pic:spPr>
                </pic:pic>
              </a:graphicData>
            </a:graphic>
            <wp14:sizeRelH relativeFrom="margin">
              <wp14:pctWidth>0</wp14:pctWidth>
            </wp14:sizeRelH>
            <wp14:sizeRelV relativeFrom="margin">
              <wp14:pctHeight>0</wp14:pctHeight>
            </wp14:sizeRelV>
          </wp:anchor>
        </w:drawing>
      </w:r>
      <w:r w:rsidRPr="00992324">
        <w:rPr>
          <w:color w:val="000000" w:themeColor="text1"/>
        </w:rPr>
        <w:t xml:space="preserve">Schon Monate vor der Veranstaltung hat jeder </w:t>
      </w:r>
      <w:proofErr w:type="spellStart"/>
      <w:r w:rsidRPr="00992324">
        <w:rPr>
          <w:color w:val="000000" w:themeColor="text1"/>
        </w:rPr>
        <w:t>Pâtissier</w:t>
      </w:r>
      <w:proofErr w:type="spellEnd"/>
      <w:r w:rsidRPr="00992324">
        <w:rPr>
          <w:color w:val="000000" w:themeColor="text1"/>
        </w:rPr>
        <w:t xml:space="preserve"> die Aufgabe, eine einzigartige Torte zu kreieren, die von der Versaille</w:t>
      </w:r>
      <w:r w:rsidR="007C1C84" w:rsidRPr="00992324">
        <w:rPr>
          <w:color w:val="000000" w:themeColor="text1"/>
        </w:rPr>
        <w:t>s-</w:t>
      </w:r>
      <w:r w:rsidRPr="00992324">
        <w:rPr>
          <w:color w:val="000000" w:themeColor="text1"/>
        </w:rPr>
        <w:t xml:space="preserve">Ausstellung inspiriert ist. Vom Sonnenkönig bis zum Schwan, von der Torte bis zum </w:t>
      </w:r>
      <w:r w:rsidR="00810481" w:rsidRPr="00992324">
        <w:rPr>
          <w:color w:val="000000" w:themeColor="text1"/>
        </w:rPr>
        <w:t>typischen Formschnitt in den Gärten</w:t>
      </w:r>
      <w:r w:rsidRPr="00992324">
        <w:rPr>
          <w:color w:val="000000" w:themeColor="text1"/>
        </w:rPr>
        <w:t xml:space="preserve"> - jeder </w:t>
      </w:r>
      <w:r w:rsidR="00810481" w:rsidRPr="00992324">
        <w:rPr>
          <w:color w:val="000000" w:themeColor="text1"/>
        </w:rPr>
        <w:t>Koch-Künstler</w:t>
      </w:r>
      <w:r w:rsidRPr="00992324">
        <w:rPr>
          <w:color w:val="000000" w:themeColor="text1"/>
        </w:rPr>
        <w:t xml:space="preserve"> versucht </w:t>
      </w:r>
      <w:r w:rsidR="00810481" w:rsidRPr="00992324">
        <w:rPr>
          <w:color w:val="000000" w:themeColor="text1"/>
        </w:rPr>
        <w:t xml:space="preserve">den Geist Versailles in </w:t>
      </w:r>
      <w:r w:rsidRPr="00992324">
        <w:rPr>
          <w:color w:val="000000" w:themeColor="text1"/>
        </w:rPr>
        <w:t>seiner Kreation</w:t>
      </w:r>
      <w:r w:rsidR="00810481" w:rsidRPr="00992324">
        <w:rPr>
          <w:color w:val="000000" w:themeColor="text1"/>
        </w:rPr>
        <w:t xml:space="preserve"> sichtbar zu machen. W</w:t>
      </w:r>
      <w:r w:rsidRPr="00992324">
        <w:rPr>
          <w:color w:val="000000" w:themeColor="text1"/>
        </w:rPr>
        <w:t xml:space="preserve">obei die </w:t>
      </w:r>
      <w:r w:rsidR="00810481" w:rsidRPr="00992324">
        <w:rPr>
          <w:color w:val="000000" w:themeColor="text1"/>
        </w:rPr>
        <w:t xml:space="preserve">technischen Möglichkeiten </w:t>
      </w:r>
      <w:r w:rsidRPr="00992324">
        <w:rPr>
          <w:color w:val="000000" w:themeColor="text1"/>
        </w:rPr>
        <w:t xml:space="preserve">des Kochens in einem Weltklassemuseum </w:t>
      </w:r>
      <w:r w:rsidR="00810481" w:rsidRPr="00992324">
        <w:rPr>
          <w:color w:val="000000" w:themeColor="text1"/>
        </w:rPr>
        <w:t>alles andere als inspirierend sind, sie sind eher herausfordernd, wenn nicht sogar entmutigend</w:t>
      </w:r>
      <w:r w:rsidRPr="00992324">
        <w:rPr>
          <w:color w:val="000000" w:themeColor="text1"/>
        </w:rPr>
        <w:t>.</w:t>
      </w:r>
      <w:r w:rsidR="00810481" w:rsidRPr="00992324">
        <w:rPr>
          <w:color w:val="000000" w:themeColor="text1"/>
        </w:rPr>
        <w:t>..</w:t>
      </w:r>
      <w:r w:rsidRPr="00992324">
        <w:rPr>
          <w:color w:val="000000" w:themeColor="text1"/>
        </w:rPr>
        <w:t xml:space="preserve"> </w:t>
      </w:r>
    </w:p>
    <w:p w14:paraId="4826BA45" w14:textId="15D4C36E" w:rsidR="0043526B" w:rsidRPr="00992324" w:rsidRDefault="0043526B" w:rsidP="000437C6">
      <w:pPr>
        <w:jc w:val="both"/>
        <w:rPr>
          <w:color w:val="000000" w:themeColor="text1"/>
        </w:rPr>
      </w:pPr>
      <w:r w:rsidRPr="00992324">
        <w:rPr>
          <w:color w:val="000000" w:themeColor="text1"/>
        </w:rPr>
        <w:t xml:space="preserve">Vor den Augen der New Yorker High Society gipfeln die monatelangen Vorbereitungen und Planungen schließlich in zwei Tagen </w:t>
      </w:r>
      <w:r w:rsidR="00810481" w:rsidRPr="00992324">
        <w:rPr>
          <w:color w:val="000000" w:themeColor="text1"/>
        </w:rPr>
        <w:t>unermüdlichen</w:t>
      </w:r>
      <w:r w:rsidRPr="00992324">
        <w:rPr>
          <w:color w:val="000000" w:themeColor="text1"/>
        </w:rPr>
        <w:t xml:space="preserve"> </w:t>
      </w:r>
      <w:r w:rsidR="00753243" w:rsidRPr="00992324">
        <w:rPr>
          <w:color w:val="000000" w:themeColor="text1"/>
        </w:rPr>
        <w:t>Zubereitens und Dekorierens</w:t>
      </w:r>
      <w:r w:rsidRPr="00992324">
        <w:rPr>
          <w:color w:val="000000" w:themeColor="text1"/>
        </w:rPr>
        <w:t>. Durch die Dramatik einer Live-Veranstaltung</w:t>
      </w:r>
      <w:r w:rsidR="00624D2C" w:rsidRPr="00992324">
        <w:rPr>
          <w:color w:val="000000" w:themeColor="text1"/>
        </w:rPr>
        <w:t xml:space="preserve"> wird deutlich</w:t>
      </w:r>
      <w:r w:rsidRPr="00992324">
        <w:rPr>
          <w:color w:val="000000" w:themeColor="text1"/>
        </w:rPr>
        <w:t>, dass der "offene Hof"</w:t>
      </w:r>
      <w:r w:rsidR="00753243" w:rsidRPr="00992324">
        <w:rPr>
          <w:color w:val="000000" w:themeColor="text1"/>
        </w:rPr>
        <w:t>,</w:t>
      </w:r>
      <w:r w:rsidR="00624D2C" w:rsidRPr="00992324">
        <w:rPr>
          <w:color w:val="000000" w:themeColor="text1"/>
        </w:rPr>
        <w:t xml:space="preserve"> in dem </w:t>
      </w:r>
      <w:r w:rsidR="00B157AC" w:rsidRPr="00992324">
        <w:rPr>
          <w:color w:val="000000" w:themeColor="text1"/>
        </w:rPr>
        <w:t>sich die Prominenz der Öffentlichkeit zeigt</w:t>
      </w:r>
      <w:r w:rsidRPr="00992324">
        <w:rPr>
          <w:color w:val="000000" w:themeColor="text1"/>
        </w:rPr>
        <w:t xml:space="preserve">, ihre reichhaltigen Speisen zur Schau stellt und das </w:t>
      </w:r>
      <w:r w:rsidR="00B157AC" w:rsidRPr="00992324">
        <w:rPr>
          <w:color w:val="000000" w:themeColor="text1"/>
        </w:rPr>
        <w:t xml:space="preserve">luxuriöse </w:t>
      </w:r>
      <w:r w:rsidRPr="00992324">
        <w:rPr>
          <w:color w:val="000000" w:themeColor="text1"/>
        </w:rPr>
        <w:t xml:space="preserve">Leben </w:t>
      </w:r>
      <w:r w:rsidR="00B157AC" w:rsidRPr="00992324">
        <w:rPr>
          <w:color w:val="000000" w:themeColor="text1"/>
        </w:rPr>
        <w:t>feiert</w:t>
      </w:r>
      <w:r w:rsidR="00BB5112" w:rsidRPr="00992324">
        <w:rPr>
          <w:color w:val="000000" w:themeColor="text1"/>
        </w:rPr>
        <w:t>,</w:t>
      </w:r>
      <w:r w:rsidR="00624D2C" w:rsidRPr="00992324">
        <w:rPr>
          <w:color w:val="000000" w:themeColor="text1"/>
        </w:rPr>
        <w:t xml:space="preserve"> heute </w:t>
      </w:r>
      <w:r w:rsidRPr="00992324">
        <w:rPr>
          <w:color w:val="000000" w:themeColor="text1"/>
        </w:rPr>
        <w:t xml:space="preserve">nicht mehr in Form eines Palastes existiert, </w:t>
      </w:r>
      <w:r w:rsidR="00624D2C" w:rsidRPr="00992324">
        <w:rPr>
          <w:color w:val="000000" w:themeColor="text1"/>
        </w:rPr>
        <w:t xml:space="preserve">aber in den sozialen Medien </w:t>
      </w:r>
      <w:r w:rsidR="00753243" w:rsidRPr="00992324">
        <w:rPr>
          <w:color w:val="000000" w:themeColor="text1"/>
        </w:rPr>
        <w:t>eine Entsprechung findet</w:t>
      </w:r>
      <w:r w:rsidR="00624D2C" w:rsidRPr="00992324">
        <w:rPr>
          <w:color w:val="000000" w:themeColor="text1"/>
        </w:rPr>
        <w:t xml:space="preserve">. </w:t>
      </w:r>
      <w:r w:rsidR="00BB5112" w:rsidRPr="00992324">
        <w:rPr>
          <w:color w:val="000000" w:themeColor="text1"/>
        </w:rPr>
        <w:t xml:space="preserve">Mit dem Blick auf </w:t>
      </w:r>
      <w:r w:rsidRPr="00992324">
        <w:rPr>
          <w:color w:val="000000" w:themeColor="text1"/>
        </w:rPr>
        <w:t xml:space="preserve">soziale Plattformen wie Instagram wird </w:t>
      </w:r>
      <w:proofErr w:type="spellStart"/>
      <w:r w:rsidRPr="00992324">
        <w:rPr>
          <w:color w:val="000000" w:themeColor="text1"/>
        </w:rPr>
        <w:t>Ottolenghi</w:t>
      </w:r>
      <w:proofErr w:type="spellEnd"/>
      <w:r w:rsidRPr="00992324">
        <w:rPr>
          <w:color w:val="000000" w:themeColor="text1"/>
        </w:rPr>
        <w:t xml:space="preserve"> bewusst, dass Versailles </w:t>
      </w:r>
      <w:r w:rsidR="00753243" w:rsidRPr="00992324">
        <w:rPr>
          <w:color w:val="000000" w:themeColor="text1"/>
        </w:rPr>
        <w:t xml:space="preserve">auch dieses Mal </w:t>
      </w:r>
      <w:r w:rsidRPr="00992324">
        <w:rPr>
          <w:color w:val="000000" w:themeColor="text1"/>
        </w:rPr>
        <w:t xml:space="preserve">keine Geschichte mit Happy End ist. </w:t>
      </w:r>
      <w:r w:rsidR="00BB5112" w:rsidRPr="00992324">
        <w:rPr>
          <w:color w:val="000000" w:themeColor="text1"/>
        </w:rPr>
        <w:t>Pompöse Festmahle und</w:t>
      </w:r>
      <w:r w:rsidRPr="00992324">
        <w:rPr>
          <w:color w:val="000000" w:themeColor="text1"/>
        </w:rPr>
        <w:t xml:space="preserve"> exzessives Feiern führ</w:t>
      </w:r>
      <w:r w:rsidR="00BB5112" w:rsidRPr="00992324">
        <w:rPr>
          <w:color w:val="000000" w:themeColor="text1"/>
        </w:rPr>
        <w:t>t</w:t>
      </w:r>
      <w:r w:rsidRPr="00992324">
        <w:rPr>
          <w:color w:val="000000" w:themeColor="text1"/>
        </w:rPr>
        <w:t xml:space="preserve">en </w:t>
      </w:r>
      <w:r w:rsidR="00753243" w:rsidRPr="00992324">
        <w:rPr>
          <w:color w:val="000000" w:themeColor="text1"/>
        </w:rPr>
        <w:t xml:space="preserve">damals </w:t>
      </w:r>
      <w:r w:rsidRPr="00992324">
        <w:rPr>
          <w:color w:val="000000" w:themeColor="text1"/>
        </w:rPr>
        <w:t xml:space="preserve">zu Ausgrenzung, Unruhe und schließlich zur Revolution. Durch </w:t>
      </w:r>
      <w:r w:rsidR="00753243" w:rsidRPr="00992324">
        <w:rPr>
          <w:color w:val="000000" w:themeColor="text1"/>
        </w:rPr>
        <w:t>das</w:t>
      </w:r>
      <w:r w:rsidRPr="00992324">
        <w:rPr>
          <w:color w:val="000000" w:themeColor="text1"/>
        </w:rPr>
        <w:t xml:space="preserve"> aktuelle Event erkennt </w:t>
      </w:r>
      <w:proofErr w:type="spellStart"/>
      <w:r w:rsidR="00BB5112" w:rsidRPr="00992324">
        <w:rPr>
          <w:color w:val="000000" w:themeColor="text1"/>
        </w:rPr>
        <w:t>Ottolenghi</w:t>
      </w:r>
      <w:proofErr w:type="spellEnd"/>
      <w:r w:rsidRPr="00992324">
        <w:rPr>
          <w:color w:val="000000" w:themeColor="text1"/>
        </w:rPr>
        <w:t>, dass auch die Geschichte des Essens nicht davor gefeit ist, sich zu wiederholen.</w:t>
      </w:r>
    </w:p>
    <w:p w14:paraId="10C4D2A5" w14:textId="77777777" w:rsidR="0043526B" w:rsidRPr="00624D2C" w:rsidRDefault="0043526B" w:rsidP="00C52EED">
      <w:pPr>
        <w:rPr>
          <w:b/>
          <w:color w:val="70AD47" w:themeColor="accent6"/>
          <w:sz w:val="28"/>
        </w:rPr>
      </w:pPr>
    </w:p>
    <w:p w14:paraId="69D1B4CB" w14:textId="77777777" w:rsidR="0043526B" w:rsidRDefault="0043526B" w:rsidP="00C52EED">
      <w:pPr>
        <w:rPr>
          <w:b/>
          <w:color w:val="FF9966"/>
          <w:sz w:val="28"/>
        </w:rPr>
      </w:pPr>
    </w:p>
    <w:p w14:paraId="5A9B9F3C" w14:textId="77777777" w:rsidR="00992324" w:rsidRDefault="00992324" w:rsidP="000437C6">
      <w:pPr>
        <w:jc w:val="both"/>
        <w:rPr>
          <w:b/>
          <w:color w:val="FF9966"/>
          <w:sz w:val="28"/>
        </w:rPr>
      </w:pPr>
    </w:p>
    <w:p w14:paraId="7C537197" w14:textId="0B627127" w:rsidR="005730DD" w:rsidRDefault="005730DD" w:rsidP="000437C6">
      <w:pPr>
        <w:jc w:val="both"/>
        <w:rPr>
          <w:b/>
          <w:color w:val="FF9966"/>
          <w:sz w:val="28"/>
        </w:rPr>
      </w:pPr>
      <w:r w:rsidRPr="005730DD">
        <w:rPr>
          <w:b/>
          <w:color w:val="FF9966"/>
          <w:sz w:val="28"/>
        </w:rPr>
        <w:lastRenderedPageBreak/>
        <w:t xml:space="preserve">YOTAM OTTOLENGHI </w:t>
      </w:r>
    </w:p>
    <w:p w14:paraId="2839A824" w14:textId="7F574227" w:rsidR="00F378DF" w:rsidRPr="00992324" w:rsidRDefault="00622163" w:rsidP="000437C6">
      <w:pPr>
        <w:spacing w:after="0" w:line="240" w:lineRule="auto"/>
        <w:jc w:val="both"/>
        <w:rPr>
          <w:rFonts w:eastAsia="Times New Roman" w:cstheme="minorHAnsi"/>
          <w:color w:val="000000" w:themeColor="text1"/>
          <w:szCs w:val="24"/>
          <w:lang w:eastAsia="de-DE"/>
        </w:rPr>
      </w:pPr>
      <w:r w:rsidRPr="00992324">
        <w:rPr>
          <w:rFonts w:eastAsia="Times New Roman" w:cstheme="minorHAnsi"/>
          <w:noProof/>
          <w:color w:val="000000" w:themeColor="text1"/>
          <w:szCs w:val="24"/>
          <w:lang w:eastAsia="de-DE"/>
        </w:rPr>
        <w:drawing>
          <wp:anchor distT="0" distB="0" distL="114300" distR="114300" simplePos="0" relativeHeight="251660288" behindDoc="0" locked="0" layoutInCell="1" allowOverlap="1" wp14:anchorId="570800D0" wp14:editId="69142086">
            <wp:simplePos x="0" y="0"/>
            <wp:positionH relativeFrom="margin">
              <wp:align>left</wp:align>
            </wp:positionH>
            <wp:positionV relativeFrom="paragraph">
              <wp:posOffset>12065</wp:posOffset>
            </wp:positionV>
            <wp:extent cx="2777490" cy="1562100"/>
            <wp:effectExtent l="0" t="0" r="381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_Tribeca_Ottolenghi_and_the_Cakes_of_Versailles_2_1080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743CD" w:rsidRPr="00992324">
        <w:rPr>
          <w:rFonts w:eastAsia="Times New Roman" w:cstheme="minorHAnsi"/>
          <w:color w:val="000000" w:themeColor="text1"/>
          <w:szCs w:val="24"/>
          <w:lang w:eastAsia="de-DE"/>
        </w:rPr>
        <w:t>Yotam</w:t>
      </w:r>
      <w:proofErr w:type="spellEnd"/>
      <w:r w:rsidR="001743CD" w:rsidRPr="00992324">
        <w:rPr>
          <w:rFonts w:eastAsia="Times New Roman" w:cstheme="minorHAnsi"/>
          <w:color w:val="000000" w:themeColor="text1"/>
          <w:szCs w:val="24"/>
          <w:lang w:eastAsia="de-DE"/>
        </w:rPr>
        <w:t xml:space="preserve"> </w:t>
      </w:r>
      <w:proofErr w:type="spellStart"/>
      <w:r w:rsidR="001743CD" w:rsidRPr="00992324">
        <w:rPr>
          <w:rFonts w:eastAsia="Times New Roman" w:cstheme="minorHAnsi"/>
          <w:color w:val="000000" w:themeColor="text1"/>
          <w:szCs w:val="24"/>
          <w:lang w:eastAsia="de-DE"/>
        </w:rPr>
        <w:t>Ottolenghi</w:t>
      </w:r>
      <w:proofErr w:type="spellEnd"/>
      <w:r w:rsidR="001743CD" w:rsidRPr="00992324">
        <w:rPr>
          <w:rFonts w:eastAsia="Times New Roman" w:cstheme="minorHAnsi"/>
          <w:color w:val="000000" w:themeColor="text1"/>
          <w:szCs w:val="24"/>
          <w:lang w:eastAsia="de-DE"/>
        </w:rPr>
        <w:t xml:space="preserve"> wurde</w:t>
      </w:r>
      <w:r w:rsidR="00EB744A" w:rsidRPr="00992324">
        <w:rPr>
          <w:rFonts w:eastAsia="Times New Roman" w:cstheme="minorHAnsi"/>
          <w:color w:val="000000" w:themeColor="text1"/>
          <w:szCs w:val="24"/>
          <w:lang w:eastAsia="de-DE"/>
        </w:rPr>
        <w:t xml:space="preserve"> 1968</w:t>
      </w:r>
      <w:r w:rsidR="001743CD" w:rsidRPr="00992324">
        <w:rPr>
          <w:rFonts w:eastAsia="Times New Roman" w:cstheme="minorHAnsi"/>
          <w:color w:val="000000" w:themeColor="text1"/>
          <w:szCs w:val="24"/>
          <w:lang w:eastAsia="de-DE"/>
        </w:rPr>
        <w:t xml:space="preserve"> in Jerusalem geboren und w</w:t>
      </w:r>
      <w:r w:rsidR="00F378DF" w:rsidRPr="00992324">
        <w:rPr>
          <w:rFonts w:eastAsia="Times New Roman" w:cstheme="minorHAnsi"/>
          <w:color w:val="000000" w:themeColor="text1"/>
          <w:szCs w:val="24"/>
          <w:lang w:eastAsia="de-DE"/>
        </w:rPr>
        <w:t xml:space="preserve">uchs in </w:t>
      </w:r>
      <w:proofErr w:type="spellStart"/>
      <w:r w:rsidR="00F378DF" w:rsidRPr="00992324">
        <w:rPr>
          <w:rFonts w:eastAsia="Times New Roman" w:cstheme="minorHAnsi"/>
          <w:color w:val="000000" w:themeColor="text1"/>
          <w:szCs w:val="24"/>
          <w:lang w:eastAsia="de-DE"/>
        </w:rPr>
        <w:t>Ramat</w:t>
      </w:r>
      <w:proofErr w:type="spellEnd"/>
      <w:r w:rsidR="00F378DF" w:rsidRPr="00992324">
        <w:rPr>
          <w:rFonts w:eastAsia="Times New Roman" w:cstheme="minorHAnsi"/>
          <w:color w:val="000000" w:themeColor="text1"/>
          <w:szCs w:val="24"/>
          <w:lang w:eastAsia="de-DE"/>
        </w:rPr>
        <w:t xml:space="preserve"> </w:t>
      </w:r>
      <w:proofErr w:type="spellStart"/>
      <w:r w:rsidR="00F378DF" w:rsidRPr="00992324">
        <w:rPr>
          <w:rFonts w:eastAsia="Times New Roman" w:cstheme="minorHAnsi"/>
          <w:color w:val="000000" w:themeColor="text1"/>
          <w:szCs w:val="24"/>
          <w:lang w:eastAsia="de-DE"/>
        </w:rPr>
        <w:t>Denya</w:t>
      </w:r>
      <w:proofErr w:type="spellEnd"/>
      <w:r w:rsidR="00F378DF" w:rsidRPr="00992324">
        <w:rPr>
          <w:rFonts w:eastAsia="Times New Roman" w:cstheme="minorHAnsi"/>
          <w:color w:val="000000" w:themeColor="text1"/>
          <w:szCs w:val="24"/>
          <w:lang w:eastAsia="de-DE"/>
        </w:rPr>
        <w:t>, Jerusalem</w:t>
      </w:r>
      <w:r w:rsidR="001743CD" w:rsidRPr="00992324">
        <w:rPr>
          <w:rFonts w:eastAsia="Times New Roman" w:cstheme="minorHAnsi"/>
          <w:color w:val="000000" w:themeColor="text1"/>
          <w:szCs w:val="24"/>
          <w:lang w:eastAsia="de-DE"/>
        </w:rPr>
        <w:t xml:space="preserve">, als Sohn von Michael </w:t>
      </w:r>
      <w:proofErr w:type="spellStart"/>
      <w:r w:rsidR="001743CD" w:rsidRPr="00992324">
        <w:rPr>
          <w:rFonts w:eastAsia="Times New Roman" w:cstheme="minorHAnsi"/>
          <w:color w:val="000000" w:themeColor="text1"/>
          <w:szCs w:val="24"/>
          <w:lang w:eastAsia="de-DE"/>
        </w:rPr>
        <w:t>Ottolenghi</w:t>
      </w:r>
      <w:proofErr w:type="spellEnd"/>
      <w:r w:rsidR="001743CD" w:rsidRPr="00992324">
        <w:rPr>
          <w:rFonts w:eastAsia="Times New Roman" w:cstheme="minorHAnsi"/>
          <w:color w:val="000000" w:themeColor="text1"/>
          <w:szCs w:val="24"/>
          <w:lang w:eastAsia="de-DE"/>
        </w:rPr>
        <w:t xml:space="preserve">, einem Chemieprofessor und Ruth </w:t>
      </w:r>
      <w:proofErr w:type="spellStart"/>
      <w:r w:rsidR="001743CD" w:rsidRPr="00992324">
        <w:rPr>
          <w:rFonts w:eastAsia="Times New Roman" w:cstheme="minorHAnsi"/>
          <w:color w:val="000000" w:themeColor="text1"/>
          <w:szCs w:val="24"/>
          <w:lang w:eastAsia="de-DE"/>
        </w:rPr>
        <w:t>Ottolenghi</w:t>
      </w:r>
      <w:proofErr w:type="spellEnd"/>
      <w:r w:rsidR="001743CD" w:rsidRPr="00992324">
        <w:rPr>
          <w:rFonts w:eastAsia="Times New Roman" w:cstheme="minorHAnsi"/>
          <w:color w:val="000000" w:themeColor="text1"/>
          <w:szCs w:val="24"/>
          <w:lang w:eastAsia="de-DE"/>
        </w:rPr>
        <w:t>, einer Schulleiterin, auf. Er ist italienisch-jüdischer u</w:t>
      </w:r>
      <w:r w:rsidR="00F378DF" w:rsidRPr="00992324">
        <w:rPr>
          <w:rFonts w:eastAsia="Times New Roman" w:cstheme="minorHAnsi"/>
          <w:color w:val="000000" w:themeColor="text1"/>
          <w:szCs w:val="24"/>
          <w:lang w:eastAsia="de-DE"/>
        </w:rPr>
        <w:t xml:space="preserve">nd deutsch-jüdischer Abstammung. </w:t>
      </w:r>
    </w:p>
    <w:p w14:paraId="46F43156" w14:textId="77777777" w:rsidR="00EB744A" w:rsidRPr="00992324" w:rsidRDefault="00EB744A" w:rsidP="000437C6">
      <w:pPr>
        <w:spacing w:after="0" w:line="240" w:lineRule="auto"/>
        <w:jc w:val="both"/>
        <w:rPr>
          <w:rFonts w:eastAsia="Times New Roman" w:cstheme="minorHAnsi"/>
          <w:color w:val="000000" w:themeColor="text1"/>
          <w:szCs w:val="24"/>
          <w:lang w:eastAsia="de-DE"/>
        </w:rPr>
      </w:pPr>
    </w:p>
    <w:p w14:paraId="21159C4A" w14:textId="3A62DD27" w:rsidR="001743CD" w:rsidRPr="00992324" w:rsidRDefault="00BB5112" w:rsidP="000437C6">
      <w:pPr>
        <w:spacing w:after="0" w:line="240" w:lineRule="auto"/>
        <w:jc w:val="both"/>
        <w:rPr>
          <w:rFonts w:eastAsia="Times New Roman" w:cstheme="minorHAnsi"/>
          <w:color w:val="000000" w:themeColor="text1"/>
          <w:szCs w:val="24"/>
          <w:lang w:eastAsia="de-DE"/>
        </w:rPr>
      </w:pPr>
      <w:r w:rsidRPr="00992324">
        <w:rPr>
          <w:rFonts w:eastAsia="Times New Roman" w:cstheme="minorHAnsi"/>
          <w:color w:val="000000" w:themeColor="text1"/>
          <w:szCs w:val="24"/>
          <w:lang w:eastAsia="de-DE"/>
        </w:rPr>
        <w:t>Nach seinem Militärdienst arbeitet</w:t>
      </w:r>
      <w:r w:rsidR="00514DF9" w:rsidRPr="00992324">
        <w:rPr>
          <w:rFonts w:eastAsia="Times New Roman" w:cstheme="minorHAnsi"/>
          <w:color w:val="000000" w:themeColor="text1"/>
          <w:szCs w:val="24"/>
          <w:lang w:eastAsia="de-DE"/>
        </w:rPr>
        <w:t>e</w:t>
      </w:r>
      <w:r w:rsidRPr="00992324">
        <w:rPr>
          <w:rFonts w:eastAsia="Times New Roman" w:cstheme="minorHAnsi"/>
          <w:color w:val="000000" w:themeColor="text1"/>
          <w:szCs w:val="24"/>
          <w:lang w:eastAsia="de-DE"/>
        </w:rPr>
        <w:t xml:space="preserve"> </w:t>
      </w:r>
      <w:proofErr w:type="spellStart"/>
      <w:r w:rsidR="00EB744A" w:rsidRPr="00992324">
        <w:rPr>
          <w:rFonts w:eastAsia="Times New Roman" w:cstheme="minorHAnsi"/>
          <w:color w:val="000000" w:themeColor="text1"/>
          <w:szCs w:val="24"/>
          <w:lang w:eastAsia="de-DE"/>
        </w:rPr>
        <w:t>Ottolenghi</w:t>
      </w:r>
      <w:proofErr w:type="spellEnd"/>
      <w:r w:rsidR="00EB744A" w:rsidRPr="00992324">
        <w:rPr>
          <w:rFonts w:eastAsia="Times New Roman" w:cstheme="minorHAnsi"/>
          <w:color w:val="000000" w:themeColor="text1"/>
          <w:szCs w:val="24"/>
          <w:lang w:eastAsia="de-DE"/>
        </w:rPr>
        <w:t xml:space="preserve"> </w:t>
      </w:r>
      <w:r w:rsidR="000F1630" w:rsidRPr="00992324">
        <w:rPr>
          <w:rFonts w:eastAsia="Times New Roman" w:cstheme="minorHAnsi"/>
          <w:color w:val="000000" w:themeColor="text1"/>
          <w:szCs w:val="24"/>
          <w:lang w:eastAsia="de-DE"/>
        </w:rPr>
        <w:t xml:space="preserve">drei Jahre </w:t>
      </w:r>
      <w:r w:rsidRPr="00992324">
        <w:rPr>
          <w:rFonts w:eastAsia="Times New Roman" w:cstheme="minorHAnsi"/>
          <w:color w:val="000000" w:themeColor="text1"/>
          <w:szCs w:val="24"/>
          <w:lang w:eastAsia="de-DE"/>
        </w:rPr>
        <w:t xml:space="preserve">für den israelischen </w:t>
      </w:r>
      <w:r w:rsidR="000F1630" w:rsidRPr="00992324">
        <w:rPr>
          <w:rFonts w:eastAsia="Times New Roman" w:cstheme="minorHAnsi"/>
          <w:color w:val="000000" w:themeColor="text1"/>
          <w:szCs w:val="24"/>
          <w:lang w:eastAsia="de-DE"/>
        </w:rPr>
        <w:t>Geheimdienst</w:t>
      </w:r>
      <w:r w:rsidR="001743CD" w:rsidRPr="00992324">
        <w:rPr>
          <w:rFonts w:eastAsia="Times New Roman" w:cstheme="minorHAnsi"/>
          <w:color w:val="000000" w:themeColor="text1"/>
          <w:szCs w:val="24"/>
          <w:lang w:eastAsia="de-DE"/>
        </w:rPr>
        <w:t xml:space="preserve">. 1997 </w:t>
      </w:r>
      <w:r w:rsidR="00F378DF" w:rsidRPr="00992324">
        <w:rPr>
          <w:rFonts w:eastAsia="Times New Roman" w:cstheme="minorHAnsi"/>
          <w:color w:val="000000" w:themeColor="text1"/>
          <w:szCs w:val="24"/>
          <w:lang w:eastAsia="de-DE"/>
        </w:rPr>
        <w:t>erlangt</w:t>
      </w:r>
      <w:r w:rsidR="00514DF9" w:rsidRPr="00992324">
        <w:rPr>
          <w:rFonts w:eastAsia="Times New Roman" w:cstheme="minorHAnsi"/>
          <w:color w:val="000000" w:themeColor="text1"/>
          <w:szCs w:val="24"/>
          <w:lang w:eastAsia="de-DE"/>
        </w:rPr>
        <w:t>e</w:t>
      </w:r>
      <w:r w:rsidR="00F378DF" w:rsidRPr="00992324">
        <w:rPr>
          <w:rFonts w:eastAsia="Times New Roman" w:cstheme="minorHAnsi"/>
          <w:color w:val="000000" w:themeColor="text1"/>
          <w:szCs w:val="24"/>
          <w:lang w:eastAsia="de-DE"/>
        </w:rPr>
        <w:t xml:space="preserve"> er an der Universität Tel Aviv </w:t>
      </w:r>
      <w:r w:rsidR="001743CD" w:rsidRPr="00992324">
        <w:rPr>
          <w:rFonts w:eastAsia="Times New Roman" w:cstheme="minorHAnsi"/>
          <w:color w:val="000000" w:themeColor="text1"/>
          <w:szCs w:val="24"/>
          <w:lang w:eastAsia="de-DE"/>
        </w:rPr>
        <w:t>einen Master-Abschluss in vergl</w:t>
      </w:r>
      <w:r w:rsidR="00F378DF" w:rsidRPr="00992324">
        <w:rPr>
          <w:rFonts w:eastAsia="Times New Roman" w:cstheme="minorHAnsi"/>
          <w:color w:val="000000" w:themeColor="text1"/>
          <w:szCs w:val="24"/>
          <w:lang w:eastAsia="de-DE"/>
        </w:rPr>
        <w:t>eichender Literaturwissenschaft.</w:t>
      </w:r>
      <w:r w:rsidR="001743CD" w:rsidRPr="00992324">
        <w:rPr>
          <w:rFonts w:eastAsia="Times New Roman" w:cstheme="minorHAnsi"/>
          <w:color w:val="000000" w:themeColor="text1"/>
          <w:szCs w:val="24"/>
          <w:lang w:eastAsia="de-DE"/>
        </w:rPr>
        <w:t xml:space="preserve"> 1997 zog </w:t>
      </w:r>
      <w:proofErr w:type="spellStart"/>
      <w:r w:rsidR="001743CD" w:rsidRPr="00992324">
        <w:rPr>
          <w:rFonts w:eastAsia="Times New Roman" w:cstheme="minorHAnsi"/>
          <w:color w:val="000000" w:themeColor="text1"/>
          <w:szCs w:val="24"/>
          <w:lang w:eastAsia="de-DE"/>
        </w:rPr>
        <w:t>Ottolenghi</w:t>
      </w:r>
      <w:proofErr w:type="spellEnd"/>
      <w:r w:rsidR="001743CD" w:rsidRPr="00992324">
        <w:rPr>
          <w:rFonts w:eastAsia="Times New Roman" w:cstheme="minorHAnsi"/>
          <w:color w:val="000000" w:themeColor="text1"/>
          <w:szCs w:val="24"/>
          <w:lang w:eastAsia="de-DE"/>
        </w:rPr>
        <w:t xml:space="preserve"> </w:t>
      </w:r>
      <w:r w:rsidR="000F1630" w:rsidRPr="00992324">
        <w:rPr>
          <w:rFonts w:eastAsia="Times New Roman" w:cstheme="minorHAnsi"/>
          <w:color w:val="000000" w:themeColor="text1"/>
          <w:szCs w:val="24"/>
          <w:lang w:eastAsia="de-DE"/>
        </w:rPr>
        <w:t>nach Amsterdam</w:t>
      </w:r>
      <w:r w:rsidR="001743CD" w:rsidRPr="00992324">
        <w:rPr>
          <w:rFonts w:eastAsia="Times New Roman" w:cstheme="minorHAnsi"/>
          <w:color w:val="000000" w:themeColor="text1"/>
          <w:szCs w:val="24"/>
          <w:lang w:eastAsia="de-DE"/>
        </w:rPr>
        <w:t xml:space="preserve">, wo er </w:t>
      </w:r>
      <w:r w:rsidR="000F1630" w:rsidRPr="00992324">
        <w:rPr>
          <w:rFonts w:eastAsia="Times New Roman" w:cstheme="minorHAnsi"/>
          <w:color w:val="000000" w:themeColor="text1"/>
          <w:szCs w:val="24"/>
          <w:lang w:eastAsia="de-DE"/>
        </w:rPr>
        <w:t>für die</w:t>
      </w:r>
      <w:r w:rsidR="001743CD" w:rsidRPr="00992324">
        <w:rPr>
          <w:rFonts w:eastAsia="Times New Roman" w:cstheme="minorHAnsi"/>
          <w:color w:val="000000" w:themeColor="text1"/>
          <w:szCs w:val="24"/>
          <w:lang w:eastAsia="de-DE"/>
        </w:rPr>
        <w:t xml:space="preserve"> niederländisch-jüdische</w:t>
      </w:r>
      <w:r w:rsidR="00066DB0" w:rsidRPr="00992324">
        <w:rPr>
          <w:rFonts w:eastAsia="Times New Roman" w:cstheme="minorHAnsi"/>
          <w:color w:val="000000" w:themeColor="text1"/>
          <w:szCs w:val="24"/>
          <w:lang w:eastAsia="de-DE"/>
        </w:rPr>
        <w:t xml:space="preserve"> </w:t>
      </w:r>
      <w:r w:rsidR="001743CD" w:rsidRPr="00992324">
        <w:rPr>
          <w:rFonts w:eastAsia="Times New Roman" w:cstheme="minorHAnsi"/>
          <w:color w:val="000000" w:themeColor="text1"/>
          <w:szCs w:val="24"/>
          <w:lang w:eastAsia="de-DE"/>
        </w:rPr>
        <w:t xml:space="preserve">Wochenzeitung NIW </w:t>
      </w:r>
      <w:r w:rsidR="000F1630" w:rsidRPr="00992324">
        <w:rPr>
          <w:rFonts w:eastAsia="Times New Roman" w:cstheme="minorHAnsi"/>
          <w:color w:val="000000" w:themeColor="text1"/>
          <w:szCs w:val="24"/>
          <w:lang w:eastAsia="de-DE"/>
        </w:rPr>
        <w:t xml:space="preserve">schrieb </w:t>
      </w:r>
      <w:r w:rsidR="001743CD" w:rsidRPr="00992324">
        <w:rPr>
          <w:rFonts w:eastAsia="Times New Roman" w:cstheme="minorHAnsi"/>
          <w:color w:val="000000" w:themeColor="text1"/>
          <w:szCs w:val="24"/>
          <w:lang w:eastAsia="de-DE"/>
        </w:rPr>
        <w:t>und</w:t>
      </w:r>
      <w:r w:rsidR="006A37D0" w:rsidRPr="00992324">
        <w:rPr>
          <w:rFonts w:eastAsia="Times New Roman" w:cstheme="minorHAnsi"/>
          <w:color w:val="000000" w:themeColor="text1"/>
          <w:szCs w:val="24"/>
          <w:lang w:eastAsia="de-DE"/>
        </w:rPr>
        <w:t xml:space="preserve"> plante</w:t>
      </w:r>
      <w:r w:rsidR="001743CD" w:rsidRPr="00992324">
        <w:rPr>
          <w:rFonts w:eastAsia="Times New Roman" w:cstheme="minorHAnsi"/>
          <w:color w:val="000000" w:themeColor="text1"/>
          <w:szCs w:val="24"/>
          <w:lang w:eastAsia="de-DE"/>
        </w:rPr>
        <w:t xml:space="preserve"> zu promovieren. </w:t>
      </w:r>
      <w:r w:rsidR="00066DB0" w:rsidRPr="00992324">
        <w:rPr>
          <w:rFonts w:eastAsia="Times New Roman" w:cstheme="minorHAnsi"/>
          <w:color w:val="000000" w:themeColor="text1"/>
          <w:szCs w:val="24"/>
          <w:lang w:eastAsia="de-DE"/>
        </w:rPr>
        <w:t>Doch s</w:t>
      </w:r>
      <w:r w:rsidR="001743CD" w:rsidRPr="00992324">
        <w:rPr>
          <w:rFonts w:eastAsia="Times New Roman" w:cstheme="minorHAnsi"/>
          <w:color w:val="000000" w:themeColor="text1"/>
          <w:szCs w:val="24"/>
          <w:lang w:eastAsia="de-DE"/>
        </w:rPr>
        <w:t>tattde</w:t>
      </w:r>
      <w:r w:rsidR="00F378DF" w:rsidRPr="00992324">
        <w:rPr>
          <w:rFonts w:eastAsia="Times New Roman" w:cstheme="minorHAnsi"/>
          <w:color w:val="000000" w:themeColor="text1"/>
          <w:szCs w:val="24"/>
          <w:lang w:eastAsia="de-DE"/>
        </w:rPr>
        <w:t>ssen zog er nach London</w:t>
      </w:r>
      <w:r w:rsidR="000F1630" w:rsidRPr="00992324">
        <w:rPr>
          <w:rFonts w:eastAsia="Times New Roman" w:cstheme="minorHAnsi"/>
          <w:color w:val="000000" w:themeColor="text1"/>
          <w:szCs w:val="24"/>
          <w:lang w:eastAsia="de-DE"/>
        </w:rPr>
        <w:t>, um an der internationalen Kochschule „</w:t>
      </w:r>
      <w:r w:rsidR="001743CD" w:rsidRPr="00992324">
        <w:rPr>
          <w:rFonts w:eastAsia="Times New Roman" w:cstheme="minorHAnsi"/>
          <w:color w:val="000000" w:themeColor="text1"/>
          <w:szCs w:val="24"/>
          <w:lang w:eastAsia="de-DE"/>
        </w:rPr>
        <w:t>Le Cordon Bleu</w:t>
      </w:r>
      <w:r w:rsidR="000F1630" w:rsidRPr="00992324">
        <w:rPr>
          <w:rFonts w:eastAsia="Times New Roman" w:cstheme="minorHAnsi"/>
          <w:color w:val="000000" w:themeColor="text1"/>
          <w:szCs w:val="24"/>
          <w:lang w:eastAsia="de-DE"/>
        </w:rPr>
        <w:t>“</w:t>
      </w:r>
      <w:r w:rsidR="001743CD" w:rsidRPr="00992324">
        <w:rPr>
          <w:rFonts w:eastAsia="Times New Roman" w:cstheme="minorHAnsi"/>
          <w:color w:val="000000" w:themeColor="text1"/>
          <w:szCs w:val="24"/>
          <w:lang w:eastAsia="de-DE"/>
        </w:rPr>
        <w:t xml:space="preserve"> </w:t>
      </w:r>
      <w:r w:rsidR="00F378DF" w:rsidRPr="00992324">
        <w:rPr>
          <w:rFonts w:eastAsia="Times New Roman" w:cstheme="minorHAnsi"/>
          <w:color w:val="000000" w:themeColor="text1"/>
          <w:szCs w:val="24"/>
          <w:lang w:eastAsia="de-DE"/>
        </w:rPr>
        <w:t>zu studieren</w:t>
      </w:r>
      <w:r w:rsidR="001743CD" w:rsidRPr="00992324">
        <w:rPr>
          <w:rFonts w:eastAsia="Times New Roman" w:cstheme="minorHAnsi"/>
          <w:color w:val="000000" w:themeColor="text1"/>
          <w:szCs w:val="24"/>
          <w:lang w:eastAsia="de-DE"/>
        </w:rPr>
        <w:t xml:space="preserve">. </w:t>
      </w:r>
    </w:p>
    <w:p w14:paraId="551999E0" w14:textId="77777777" w:rsidR="00F378DF" w:rsidRPr="00992324" w:rsidRDefault="00F378DF" w:rsidP="000437C6">
      <w:pPr>
        <w:spacing w:after="0" w:line="240" w:lineRule="auto"/>
        <w:jc w:val="both"/>
        <w:rPr>
          <w:rFonts w:eastAsia="Times New Roman" w:cstheme="minorHAnsi"/>
          <w:color w:val="000000" w:themeColor="text1"/>
          <w:szCs w:val="24"/>
          <w:lang w:eastAsia="de-DE"/>
        </w:rPr>
      </w:pPr>
    </w:p>
    <w:p w14:paraId="5230FBCB" w14:textId="7B3658A0" w:rsidR="00F378DF" w:rsidRPr="00992324" w:rsidRDefault="001743CD" w:rsidP="000437C6">
      <w:pPr>
        <w:spacing w:after="0" w:line="240" w:lineRule="auto"/>
        <w:jc w:val="both"/>
        <w:rPr>
          <w:rFonts w:eastAsia="Times New Roman" w:cstheme="minorHAnsi"/>
          <w:color w:val="000000" w:themeColor="text1"/>
          <w:szCs w:val="24"/>
          <w:lang w:eastAsia="de-DE"/>
        </w:rPr>
      </w:pPr>
      <w:proofErr w:type="spellStart"/>
      <w:r w:rsidRPr="00992324">
        <w:rPr>
          <w:rFonts w:eastAsia="Times New Roman" w:cstheme="minorHAnsi"/>
          <w:color w:val="000000" w:themeColor="text1"/>
          <w:szCs w:val="24"/>
          <w:lang w:eastAsia="de-DE"/>
        </w:rPr>
        <w:t>Ottolenghi</w:t>
      </w:r>
      <w:proofErr w:type="spellEnd"/>
      <w:r w:rsidRPr="00992324">
        <w:rPr>
          <w:rFonts w:eastAsia="Times New Roman" w:cstheme="minorHAnsi"/>
          <w:color w:val="000000" w:themeColor="text1"/>
          <w:szCs w:val="24"/>
          <w:lang w:eastAsia="de-DE"/>
        </w:rPr>
        <w:t xml:space="preserve"> </w:t>
      </w:r>
      <w:r w:rsidR="00B157AC" w:rsidRPr="00992324">
        <w:rPr>
          <w:rFonts w:eastAsia="Times New Roman" w:cstheme="minorHAnsi"/>
          <w:color w:val="000000" w:themeColor="text1"/>
          <w:szCs w:val="24"/>
          <w:lang w:eastAsia="de-DE"/>
        </w:rPr>
        <w:t>arbeitete</w:t>
      </w:r>
      <w:r w:rsidRPr="00992324">
        <w:rPr>
          <w:rFonts w:eastAsia="Times New Roman" w:cstheme="minorHAnsi"/>
          <w:color w:val="000000" w:themeColor="text1"/>
          <w:szCs w:val="24"/>
          <w:lang w:eastAsia="de-DE"/>
        </w:rPr>
        <w:t xml:space="preserve"> als Konditor in drei Londoner Restaurants: dem mit einem Michelin-Stern aus</w:t>
      </w:r>
      <w:r w:rsidR="000F1630" w:rsidRPr="00992324">
        <w:rPr>
          <w:rFonts w:eastAsia="Times New Roman" w:cstheme="minorHAnsi"/>
          <w:color w:val="000000" w:themeColor="text1"/>
          <w:szCs w:val="24"/>
          <w:lang w:eastAsia="de-DE"/>
        </w:rPr>
        <w:t xml:space="preserve">gezeichneten </w:t>
      </w:r>
      <w:r w:rsidR="00066DB0" w:rsidRPr="00992324">
        <w:rPr>
          <w:rFonts w:eastAsia="Times New Roman" w:cstheme="minorHAnsi"/>
          <w:color w:val="000000" w:themeColor="text1"/>
          <w:szCs w:val="24"/>
          <w:lang w:eastAsia="de-DE"/>
        </w:rPr>
        <w:t>„</w:t>
      </w:r>
      <w:r w:rsidR="000F1630" w:rsidRPr="00992324">
        <w:rPr>
          <w:rFonts w:eastAsia="Times New Roman" w:cstheme="minorHAnsi"/>
          <w:color w:val="000000" w:themeColor="text1"/>
          <w:szCs w:val="24"/>
          <w:lang w:eastAsia="de-DE"/>
        </w:rPr>
        <w:t>Capital</w:t>
      </w:r>
      <w:r w:rsidR="00066DB0"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 dem </w:t>
      </w:r>
      <w:r w:rsidR="00066DB0"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Kensington Place</w:t>
      </w:r>
      <w:r w:rsidR="00066DB0"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 und dem </w:t>
      </w:r>
      <w:r w:rsidR="00066DB0" w:rsidRPr="00992324">
        <w:rPr>
          <w:rFonts w:eastAsia="Times New Roman" w:cstheme="minorHAnsi"/>
          <w:color w:val="000000" w:themeColor="text1"/>
          <w:szCs w:val="24"/>
          <w:lang w:eastAsia="de-DE"/>
        </w:rPr>
        <w:t>„</w:t>
      </w:r>
      <w:proofErr w:type="spellStart"/>
      <w:r w:rsidRPr="00992324">
        <w:rPr>
          <w:rFonts w:eastAsia="Times New Roman" w:cstheme="minorHAnsi"/>
          <w:color w:val="000000" w:themeColor="text1"/>
          <w:szCs w:val="24"/>
          <w:lang w:eastAsia="de-DE"/>
        </w:rPr>
        <w:t>Launcest</w:t>
      </w:r>
      <w:r w:rsidR="00F378DF" w:rsidRPr="00992324">
        <w:rPr>
          <w:rFonts w:eastAsia="Times New Roman" w:cstheme="minorHAnsi"/>
          <w:color w:val="000000" w:themeColor="text1"/>
          <w:szCs w:val="24"/>
          <w:lang w:eastAsia="de-DE"/>
        </w:rPr>
        <w:t>on</w:t>
      </w:r>
      <w:proofErr w:type="spellEnd"/>
      <w:r w:rsidR="00F378DF" w:rsidRPr="00992324">
        <w:rPr>
          <w:rFonts w:eastAsia="Times New Roman" w:cstheme="minorHAnsi"/>
          <w:color w:val="000000" w:themeColor="text1"/>
          <w:szCs w:val="24"/>
          <w:lang w:eastAsia="de-DE"/>
        </w:rPr>
        <w:t xml:space="preserve"> Place</w:t>
      </w:r>
      <w:r w:rsidR="00066DB0" w:rsidRPr="00992324">
        <w:rPr>
          <w:rFonts w:eastAsia="Times New Roman" w:cstheme="minorHAnsi"/>
          <w:color w:val="000000" w:themeColor="text1"/>
          <w:szCs w:val="24"/>
          <w:lang w:eastAsia="de-DE"/>
        </w:rPr>
        <w:t>“</w:t>
      </w:r>
      <w:r w:rsidR="00F378DF" w:rsidRPr="00992324">
        <w:rPr>
          <w:rFonts w:eastAsia="Times New Roman" w:cstheme="minorHAnsi"/>
          <w:color w:val="000000" w:themeColor="text1"/>
          <w:szCs w:val="24"/>
          <w:lang w:eastAsia="de-DE"/>
        </w:rPr>
        <w:t xml:space="preserve"> in Kensington New Town</w:t>
      </w:r>
      <w:r w:rsidRPr="00992324">
        <w:rPr>
          <w:rFonts w:eastAsia="Times New Roman" w:cstheme="minorHAnsi"/>
          <w:color w:val="000000" w:themeColor="text1"/>
          <w:szCs w:val="24"/>
          <w:lang w:eastAsia="de-DE"/>
        </w:rPr>
        <w:t>. 1999 wurde er Chef-Konditor in der ha</w:t>
      </w:r>
      <w:r w:rsidR="00845818">
        <w:rPr>
          <w:rFonts w:eastAsia="Times New Roman" w:cstheme="minorHAnsi"/>
          <w:color w:val="000000" w:themeColor="text1"/>
          <w:szCs w:val="24"/>
          <w:lang w:eastAsia="de-DE"/>
        </w:rPr>
        <w:t>useigenen</w:t>
      </w:r>
      <w:r w:rsidRPr="00992324">
        <w:rPr>
          <w:rFonts w:eastAsia="Times New Roman" w:cstheme="minorHAnsi"/>
          <w:color w:val="000000" w:themeColor="text1"/>
          <w:szCs w:val="24"/>
          <w:lang w:eastAsia="de-DE"/>
        </w:rPr>
        <w:t xml:space="preserve"> Konditorei </w:t>
      </w:r>
      <w:r w:rsidR="00066DB0"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Baker </w:t>
      </w:r>
      <w:proofErr w:type="spellStart"/>
      <w:r w:rsidRPr="00992324">
        <w:rPr>
          <w:rFonts w:eastAsia="Times New Roman" w:cstheme="minorHAnsi"/>
          <w:color w:val="000000" w:themeColor="text1"/>
          <w:szCs w:val="24"/>
          <w:lang w:eastAsia="de-DE"/>
        </w:rPr>
        <w:t>and</w:t>
      </w:r>
      <w:proofErr w:type="spellEnd"/>
      <w:r w:rsidRPr="00992324">
        <w:rPr>
          <w:rFonts w:eastAsia="Times New Roman" w:cstheme="minorHAnsi"/>
          <w:color w:val="000000" w:themeColor="text1"/>
          <w:szCs w:val="24"/>
          <w:lang w:eastAsia="de-DE"/>
        </w:rPr>
        <w:t xml:space="preserve"> </w:t>
      </w:r>
      <w:proofErr w:type="spellStart"/>
      <w:r w:rsidRPr="00992324">
        <w:rPr>
          <w:rFonts w:eastAsia="Times New Roman" w:cstheme="minorHAnsi"/>
          <w:color w:val="000000" w:themeColor="text1"/>
          <w:szCs w:val="24"/>
          <w:lang w:eastAsia="de-DE"/>
        </w:rPr>
        <w:t>Spice</w:t>
      </w:r>
      <w:proofErr w:type="spellEnd"/>
      <w:r w:rsidR="00066DB0"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 wo er den palästinensischen Koch Sami </w:t>
      </w:r>
      <w:proofErr w:type="spellStart"/>
      <w:r w:rsidRPr="00992324">
        <w:rPr>
          <w:rFonts w:eastAsia="Times New Roman" w:cstheme="minorHAnsi"/>
          <w:color w:val="000000" w:themeColor="text1"/>
          <w:szCs w:val="24"/>
          <w:lang w:eastAsia="de-DE"/>
        </w:rPr>
        <w:t>Tamimi</w:t>
      </w:r>
      <w:proofErr w:type="spellEnd"/>
      <w:r w:rsidRPr="00992324">
        <w:rPr>
          <w:rFonts w:eastAsia="Times New Roman" w:cstheme="minorHAnsi"/>
          <w:color w:val="000000" w:themeColor="text1"/>
          <w:szCs w:val="24"/>
          <w:lang w:eastAsia="de-DE"/>
        </w:rPr>
        <w:t xml:space="preserve"> kennenlernte, der in der Altst</w:t>
      </w:r>
      <w:r w:rsidR="00F378DF" w:rsidRPr="00992324">
        <w:rPr>
          <w:rFonts w:eastAsia="Times New Roman" w:cstheme="minorHAnsi"/>
          <w:color w:val="000000" w:themeColor="text1"/>
          <w:szCs w:val="24"/>
          <w:lang w:eastAsia="de-DE"/>
        </w:rPr>
        <w:t>adt Jerusalems aufgewachsen war</w:t>
      </w:r>
      <w:r w:rsidRPr="00992324">
        <w:rPr>
          <w:rFonts w:eastAsia="Times New Roman" w:cstheme="minorHAnsi"/>
          <w:color w:val="000000" w:themeColor="text1"/>
          <w:szCs w:val="24"/>
          <w:lang w:eastAsia="de-DE"/>
        </w:rPr>
        <w:t xml:space="preserve">. </w:t>
      </w:r>
      <w:proofErr w:type="spellStart"/>
      <w:r w:rsidRPr="00992324">
        <w:rPr>
          <w:rFonts w:eastAsia="Times New Roman" w:cstheme="minorHAnsi"/>
          <w:color w:val="000000" w:themeColor="text1"/>
          <w:szCs w:val="24"/>
          <w:lang w:eastAsia="de-DE"/>
        </w:rPr>
        <w:t>Ottolenghi</w:t>
      </w:r>
      <w:proofErr w:type="spellEnd"/>
      <w:r w:rsidRPr="00992324">
        <w:rPr>
          <w:rFonts w:eastAsia="Times New Roman" w:cstheme="minorHAnsi"/>
          <w:color w:val="000000" w:themeColor="text1"/>
          <w:szCs w:val="24"/>
          <w:lang w:eastAsia="de-DE"/>
        </w:rPr>
        <w:t xml:space="preserve"> und </w:t>
      </w:r>
      <w:proofErr w:type="spellStart"/>
      <w:r w:rsidRPr="00992324">
        <w:rPr>
          <w:rFonts w:eastAsia="Times New Roman" w:cstheme="minorHAnsi"/>
          <w:color w:val="000000" w:themeColor="text1"/>
          <w:szCs w:val="24"/>
          <w:lang w:eastAsia="de-DE"/>
        </w:rPr>
        <w:t>Tamimi</w:t>
      </w:r>
      <w:proofErr w:type="spellEnd"/>
      <w:r w:rsidRPr="00992324">
        <w:rPr>
          <w:rFonts w:eastAsia="Times New Roman" w:cstheme="minorHAnsi"/>
          <w:color w:val="000000" w:themeColor="text1"/>
          <w:szCs w:val="24"/>
          <w:lang w:eastAsia="de-DE"/>
        </w:rPr>
        <w:t xml:space="preserve"> </w:t>
      </w:r>
      <w:r w:rsidR="00066DB0" w:rsidRPr="00992324">
        <w:rPr>
          <w:rFonts w:eastAsia="Times New Roman" w:cstheme="minorHAnsi"/>
          <w:color w:val="000000" w:themeColor="text1"/>
          <w:szCs w:val="24"/>
          <w:lang w:eastAsia="de-DE"/>
        </w:rPr>
        <w:t>teilten die</w:t>
      </w:r>
      <w:r w:rsidRPr="00992324">
        <w:rPr>
          <w:rFonts w:eastAsia="Times New Roman" w:cstheme="minorHAnsi"/>
          <w:color w:val="000000" w:themeColor="text1"/>
          <w:szCs w:val="24"/>
          <w:lang w:eastAsia="de-DE"/>
        </w:rPr>
        <w:t xml:space="preserve"> gemeinsame Sprache - Hebräisch - und ein gemeinsames "Unverständnis</w:t>
      </w:r>
      <w:r w:rsidR="00066DB0"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 </w:t>
      </w:r>
      <w:r w:rsidR="00066DB0" w:rsidRPr="00992324">
        <w:rPr>
          <w:rFonts w:eastAsia="Times New Roman" w:cstheme="minorHAnsi"/>
          <w:color w:val="000000" w:themeColor="text1"/>
          <w:szCs w:val="24"/>
          <w:lang w:eastAsia="de-DE"/>
        </w:rPr>
        <w:t xml:space="preserve">bezüglich des </w:t>
      </w:r>
      <w:r w:rsidRPr="00992324">
        <w:rPr>
          <w:rFonts w:eastAsia="Times New Roman" w:cstheme="minorHAnsi"/>
          <w:color w:val="000000" w:themeColor="text1"/>
          <w:szCs w:val="24"/>
          <w:lang w:eastAsia="de-DE"/>
        </w:rPr>
        <w:t>t</w:t>
      </w:r>
      <w:r w:rsidR="00F378DF" w:rsidRPr="00992324">
        <w:rPr>
          <w:rFonts w:eastAsia="Times New Roman" w:cstheme="minorHAnsi"/>
          <w:color w:val="000000" w:themeColor="text1"/>
          <w:szCs w:val="24"/>
          <w:lang w:eastAsia="de-DE"/>
        </w:rPr>
        <w:t>raditionellen englischen Essens</w:t>
      </w:r>
      <w:r w:rsidRPr="00992324">
        <w:rPr>
          <w:rFonts w:eastAsia="Times New Roman" w:cstheme="minorHAnsi"/>
          <w:color w:val="000000" w:themeColor="text1"/>
          <w:szCs w:val="24"/>
          <w:lang w:eastAsia="de-DE"/>
        </w:rPr>
        <w:t>.</w:t>
      </w:r>
    </w:p>
    <w:p w14:paraId="3C387748" w14:textId="77777777" w:rsidR="00F378DF" w:rsidRPr="00992324" w:rsidRDefault="00F378DF" w:rsidP="000437C6">
      <w:pPr>
        <w:spacing w:after="0" w:line="240" w:lineRule="auto"/>
        <w:jc w:val="both"/>
        <w:rPr>
          <w:rFonts w:eastAsia="Times New Roman" w:cstheme="minorHAnsi"/>
          <w:color w:val="000000" w:themeColor="text1"/>
          <w:szCs w:val="24"/>
          <w:lang w:eastAsia="de-DE"/>
        </w:rPr>
      </w:pPr>
    </w:p>
    <w:p w14:paraId="5D44EB82" w14:textId="4E6A28A1" w:rsidR="00F378DF" w:rsidRPr="00992324" w:rsidRDefault="001743CD" w:rsidP="000437C6">
      <w:pPr>
        <w:spacing w:after="0" w:line="240" w:lineRule="auto"/>
        <w:jc w:val="both"/>
        <w:rPr>
          <w:rFonts w:eastAsia="Times New Roman" w:cstheme="minorHAnsi"/>
          <w:color w:val="000000" w:themeColor="text1"/>
          <w:szCs w:val="24"/>
          <w:lang w:eastAsia="de-DE"/>
        </w:rPr>
      </w:pPr>
      <w:r w:rsidRPr="00992324">
        <w:rPr>
          <w:rFonts w:eastAsia="Times New Roman" w:cstheme="minorHAnsi"/>
          <w:color w:val="000000" w:themeColor="text1"/>
          <w:szCs w:val="24"/>
          <w:lang w:eastAsia="de-DE"/>
        </w:rPr>
        <w:t>Im Jahr 2002 gründete das Duo</w:t>
      </w:r>
      <w:r w:rsidR="00F378DF" w:rsidRPr="00992324">
        <w:rPr>
          <w:rFonts w:eastAsia="Times New Roman" w:cstheme="minorHAnsi"/>
          <w:color w:val="000000" w:themeColor="text1"/>
          <w:szCs w:val="24"/>
          <w:lang w:eastAsia="de-DE"/>
        </w:rPr>
        <w:t xml:space="preserve"> </w:t>
      </w:r>
      <w:r w:rsidRPr="00992324">
        <w:rPr>
          <w:rFonts w:eastAsia="Times New Roman" w:cstheme="minorHAnsi"/>
          <w:color w:val="000000" w:themeColor="text1"/>
          <w:szCs w:val="24"/>
          <w:lang w:eastAsia="de-DE"/>
        </w:rPr>
        <w:t xml:space="preserve">das Delikatessengeschäft </w:t>
      </w:r>
      <w:r w:rsidR="000F1630" w:rsidRPr="00992324">
        <w:rPr>
          <w:rFonts w:eastAsia="Times New Roman" w:cstheme="minorHAnsi"/>
          <w:color w:val="000000" w:themeColor="text1"/>
          <w:szCs w:val="24"/>
          <w:lang w:eastAsia="de-DE"/>
        </w:rPr>
        <w:t>„</w:t>
      </w:r>
      <w:proofErr w:type="spellStart"/>
      <w:r w:rsidRPr="00992324">
        <w:rPr>
          <w:rFonts w:eastAsia="Times New Roman" w:cstheme="minorHAnsi"/>
          <w:color w:val="000000" w:themeColor="text1"/>
          <w:szCs w:val="24"/>
          <w:lang w:eastAsia="de-DE"/>
        </w:rPr>
        <w:t>Ottolenghi</w:t>
      </w:r>
      <w:proofErr w:type="spellEnd"/>
      <w:r w:rsidR="000F1630"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 im </w:t>
      </w:r>
      <w:r w:rsidR="00F378DF" w:rsidRPr="00992324">
        <w:rPr>
          <w:rFonts w:eastAsia="Times New Roman" w:cstheme="minorHAnsi"/>
          <w:color w:val="000000" w:themeColor="text1"/>
          <w:szCs w:val="24"/>
          <w:lang w:eastAsia="de-DE"/>
        </w:rPr>
        <w:t xml:space="preserve">Londoner Stadtteil </w:t>
      </w:r>
      <w:proofErr w:type="spellStart"/>
      <w:r w:rsidR="00F378DF" w:rsidRPr="00992324">
        <w:rPr>
          <w:rFonts w:eastAsia="Times New Roman" w:cstheme="minorHAnsi"/>
          <w:color w:val="000000" w:themeColor="text1"/>
          <w:szCs w:val="24"/>
          <w:lang w:eastAsia="de-DE"/>
        </w:rPr>
        <w:t>Notting</w:t>
      </w:r>
      <w:proofErr w:type="spellEnd"/>
      <w:r w:rsidR="00F378DF" w:rsidRPr="00992324">
        <w:rPr>
          <w:rFonts w:eastAsia="Times New Roman" w:cstheme="minorHAnsi"/>
          <w:color w:val="000000" w:themeColor="text1"/>
          <w:szCs w:val="24"/>
          <w:lang w:eastAsia="de-DE"/>
        </w:rPr>
        <w:t xml:space="preserve"> Hill</w:t>
      </w:r>
      <w:r w:rsidRPr="00992324">
        <w:rPr>
          <w:rFonts w:eastAsia="Times New Roman" w:cstheme="minorHAnsi"/>
          <w:color w:val="000000" w:themeColor="text1"/>
          <w:szCs w:val="24"/>
          <w:lang w:eastAsia="de-DE"/>
        </w:rPr>
        <w:t xml:space="preserve">. Das Feinkostgeschäft erlangte aufgrund seiner </w:t>
      </w:r>
      <w:r w:rsidR="00A51263" w:rsidRPr="00992324">
        <w:rPr>
          <w:rFonts w:eastAsia="Times New Roman" w:cstheme="minorHAnsi"/>
          <w:color w:val="000000" w:themeColor="text1"/>
          <w:szCs w:val="24"/>
          <w:lang w:eastAsia="de-DE"/>
        </w:rPr>
        <w:t>originellen</w:t>
      </w:r>
      <w:r w:rsidR="000F1630" w:rsidRPr="00992324">
        <w:rPr>
          <w:rFonts w:eastAsia="Times New Roman" w:cstheme="minorHAnsi"/>
          <w:color w:val="000000" w:themeColor="text1"/>
          <w:szCs w:val="24"/>
          <w:lang w:eastAsia="de-DE"/>
        </w:rPr>
        <w:t xml:space="preserve"> Gerichte, die </w:t>
      </w:r>
      <w:r w:rsidR="00B157AC" w:rsidRPr="00992324">
        <w:rPr>
          <w:rFonts w:eastAsia="Times New Roman" w:cstheme="minorHAnsi"/>
          <w:color w:val="000000" w:themeColor="text1"/>
          <w:szCs w:val="24"/>
          <w:lang w:eastAsia="de-DE"/>
        </w:rPr>
        <w:t xml:space="preserve">sich </w:t>
      </w:r>
      <w:r w:rsidR="000F1630" w:rsidRPr="00992324">
        <w:rPr>
          <w:rFonts w:eastAsia="Times New Roman" w:cstheme="minorHAnsi"/>
          <w:color w:val="000000" w:themeColor="text1"/>
          <w:szCs w:val="24"/>
          <w:lang w:eastAsia="de-DE"/>
        </w:rPr>
        <w:t xml:space="preserve">durch die Hauptzutat </w:t>
      </w:r>
      <w:r w:rsidRPr="00992324">
        <w:rPr>
          <w:rFonts w:eastAsia="Times New Roman" w:cstheme="minorHAnsi"/>
          <w:color w:val="000000" w:themeColor="text1"/>
          <w:szCs w:val="24"/>
          <w:lang w:eastAsia="de-DE"/>
        </w:rPr>
        <w:t xml:space="preserve">Gemüse, </w:t>
      </w:r>
      <w:r w:rsidR="00066DB0" w:rsidRPr="00992324">
        <w:rPr>
          <w:rFonts w:eastAsia="Times New Roman" w:cstheme="minorHAnsi"/>
          <w:color w:val="000000" w:themeColor="text1"/>
          <w:szCs w:val="24"/>
          <w:lang w:eastAsia="de-DE"/>
        </w:rPr>
        <w:t>ungewöhnliche</w:t>
      </w:r>
      <w:r w:rsidRPr="00992324">
        <w:rPr>
          <w:rFonts w:eastAsia="Times New Roman" w:cstheme="minorHAnsi"/>
          <w:color w:val="000000" w:themeColor="text1"/>
          <w:szCs w:val="24"/>
          <w:lang w:eastAsia="de-DE"/>
        </w:rPr>
        <w:t xml:space="preserve"> Geschmackskombinationen und die Fülle an Zutaten aus </w:t>
      </w:r>
      <w:r w:rsidR="00F378DF" w:rsidRPr="00992324">
        <w:rPr>
          <w:rFonts w:eastAsia="Times New Roman" w:cstheme="minorHAnsi"/>
          <w:color w:val="000000" w:themeColor="text1"/>
          <w:szCs w:val="24"/>
          <w:lang w:eastAsia="de-DE"/>
        </w:rPr>
        <w:t>dem Nahen Osten wie Rosenwasser</w:t>
      </w:r>
      <w:r w:rsidRPr="00992324">
        <w:rPr>
          <w:rFonts w:eastAsia="Times New Roman" w:cstheme="minorHAnsi"/>
          <w:color w:val="000000" w:themeColor="text1"/>
          <w:szCs w:val="24"/>
          <w:lang w:eastAsia="de-DE"/>
        </w:rPr>
        <w:t xml:space="preserve">, </w:t>
      </w:r>
      <w:proofErr w:type="spellStart"/>
      <w:r w:rsidRPr="00992324">
        <w:rPr>
          <w:rFonts w:eastAsia="Times New Roman" w:cstheme="minorHAnsi"/>
          <w:color w:val="000000" w:themeColor="text1"/>
          <w:szCs w:val="24"/>
          <w:lang w:eastAsia="de-DE"/>
        </w:rPr>
        <w:t>Za'atar</w:t>
      </w:r>
      <w:proofErr w:type="spellEnd"/>
      <w:r w:rsidRPr="00992324">
        <w:rPr>
          <w:rFonts w:eastAsia="Times New Roman" w:cstheme="minorHAnsi"/>
          <w:color w:val="000000" w:themeColor="text1"/>
          <w:szCs w:val="24"/>
          <w:lang w:eastAsia="de-DE"/>
        </w:rPr>
        <w:t xml:space="preserve"> und Granatap</w:t>
      </w:r>
      <w:r w:rsidR="00F378DF" w:rsidRPr="00992324">
        <w:rPr>
          <w:rFonts w:eastAsia="Times New Roman" w:cstheme="minorHAnsi"/>
          <w:color w:val="000000" w:themeColor="text1"/>
          <w:szCs w:val="24"/>
          <w:lang w:eastAsia="de-DE"/>
        </w:rPr>
        <w:t xml:space="preserve">felmelasse </w:t>
      </w:r>
      <w:r w:rsidR="000F1630" w:rsidRPr="00992324">
        <w:rPr>
          <w:rFonts w:eastAsia="Times New Roman" w:cstheme="minorHAnsi"/>
          <w:color w:val="000000" w:themeColor="text1"/>
          <w:szCs w:val="24"/>
          <w:lang w:eastAsia="de-DE"/>
        </w:rPr>
        <w:t>auszeichneten</w:t>
      </w:r>
      <w:r w:rsidR="00F378DF" w:rsidRPr="00992324">
        <w:rPr>
          <w:rFonts w:eastAsia="Times New Roman" w:cstheme="minorHAnsi"/>
          <w:color w:val="000000" w:themeColor="text1"/>
          <w:szCs w:val="24"/>
          <w:lang w:eastAsia="de-DE"/>
        </w:rPr>
        <w:t>, schnell Kult</w:t>
      </w:r>
      <w:r w:rsidR="00066DB0" w:rsidRPr="00992324">
        <w:rPr>
          <w:rFonts w:eastAsia="Times New Roman" w:cstheme="minorHAnsi"/>
          <w:color w:val="000000" w:themeColor="text1"/>
          <w:szCs w:val="24"/>
          <w:lang w:eastAsia="de-DE"/>
        </w:rPr>
        <w:t>s</w:t>
      </w:r>
      <w:r w:rsidR="00F378DF" w:rsidRPr="00992324">
        <w:rPr>
          <w:rFonts w:eastAsia="Times New Roman" w:cstheme="minorHAnsi"/>
          <w:color w:val="000000" w:themeColor="text1"/>
          <w:szCs w:val="24"/>
          <w:lang w:eastAsia="de-DE"/>
        </w:rPr>
        <w:t>tatus</w:t>
      </w:r>
      <w:r w:rsidRPr="00992324">
        <w:rPr>
          <w:rFonts w:eastAsia="Times New Roman" w:cstheme="minorHAnsi"/>
          <w:color w:val="000000" w:themeColor="text1"/>
          <w:szCs w:val="24"/>
          <w:lang w:eastAsia="de-DE"/>
        </w:rPr>
        <w:t xml:space="preserve">. Als </w:t>
      </w:r>
      <w:proofErr w:type="spellStart"/>
      <w:r w:rsidRPr="00992324">
        <w:rPr>
          <w:rFonts w:eastAsia="Times New Roman" w:cstheme="minorHAnsi"/>
          <w:color w:val="000000" w:themeColor="text1"/>
          <w:szCs w:val="24"/>
          <w:lang w:eastAsia="de-DE"/>
        </w:rPr>
        <w:t>Ottolenghi</w:t>
      </w:r>
      <w:proofErr w:type="spellEnd"/>
      <w:r w:rsidRPr="00992324">
        <w:rPr>
          <w:rFonts w:eastAsia="Times New Roman" w:cstheme="minorHAnsi"/>
          <w:color w:val="000000" w:themeColor="text1"/>
          <w:szCs w:val="24"/>
          <w:lang w:eastAsia="de-DE"/>
        </w:rPr>
        <w:t xml:space="preserve"> gebeten wurde, seine Kochphilosophie zu erklären, sagte er: "Ich möchte Drama im Mund haben." </w:t>
      </w:r>
    </w:p>
    <w:p w14:paraId="380BB8B6" w14:textId="77777777" w:rsidR="00F378DF" w:rsidRPr="00992324" w:rsidRDefault="00F378DF" w:rsidP="000437C6">
      <w:pPr>
        <w:spacing w:after="0" w:line="240" w:lineRule="auto"/>
        <w:jc w:val="both"/>
        <w:rPr>
          <w:rFonts w:eastAsia="Times New Roman" w:cstheme="minorHAnsi"/>
          <w:color w:val="000000" w:themeColor="text1"/>
          <w:szCs w:val="24"/>
          <w:lang w:eastAsia="de-DE"/>
        </w:rPr>
      </w:pPr>
    </w:p>
    <w:p w14:paraId="34B9F9D5" w14:textId="533C87AE" w:rsidR="00F378DF" w:rsidRPr="00992324" w:rsidRDefault="001743CD" w:rsidP="000437C6">
      <w:pPr>
        <w:spacing w:after="0" w:line="240" w:lineRule="auto"/>
        <w:jc w:val="both"/>
        <w:rPr>
          <w:rFonts w:eastAsia="Times New Roman" w:cstheme="minorHAnsi"/>
          <w:color w:val="000000" w:themeColor="text1"/>
          <w:szCs w:val="24"/>
          <w:lang w:eastAsia="de-DE"/>
        </w:rPr>
      </w:pPr>
      <w:r w:rsidRPr="00992324">
        <w:rPr>
          <w:rFonts w:eastAsia="Times New Roman" w:cstheme="minorHAnsi"/>
          <w:color w:val="000000" w:themeColor="text1"/>
          <w:szCs w:val="24"/>
          <w:lang w:eastAsia="de-DE"/>
        </w:rPr>
        <w:t xml:space="preserve">Die Marke </w:t>
      </w:r>
      <w:proofErr w:type="spellStart"/>
      <w:r w:rsidRPr="00992324">
        <w:rPr>
          <w:rFonts w:eastAsia="Times New Roman" w:cstheme="minorHAnsi"/>
          <w:color w:val="000000" w:themeColor="text1"/>
          <w:szCs w:val="24"/>
          <w:lang w:eastAsia="de-DE"/>
        </w:rPr>
        <w:t>Ottolenghi</w:t>
      </w:r>
      <w:proofErr w:type="spellEnd"/>
      <w:r w:rsidRPr="00992324">
        <w:rPr>
          <w:rFonts w:eastAsia="Times New Roman" w:cstheme="minorHAnsi"/>
          <w:color w:val="000000" w:themeColor="text1"/>
          <w:szCs w:val="24"/>
          <w:lang w:eastAsia="de-DE"/>
        </w:rPr>
        <w:t xml:space="preserve"> wurde seitdem um zwei weitere </w:t>
      </w:r>
      <w:proofErr w:type="spellStart"/>
      <w:r w:rsidRPr="00992324">
        <w:rPr>
          <w:rFonts w:eastAsia="Times New Roman" w:cstheme="minorHAnsi"/>
          <w:color w:val="000000" w:themeColor="text1"/>
          <w:szCs w:val="24"/>
          <w:lang w:eastAsia="de-DE"/>
        </w:rPr>
        <w:t>Delis</w:t>
      </w:r>
      <w:proofErr w:type="spellEnd"/>
      <w:r w:rsidRPr="00992324">
        <w:rPr>
          <w:rFonts w:eastAsia="Times New Roman" w:cstheme="minorHAnsi"/>
          <w:color w:val="000000" w:themeColor="text1"/>
          <w:szCs w:val="24"/>
          <w:lang w:eastAsia="de-DE"/>
        </w:rPr>
        <w:t xml:space="preserve"> (in Kensington und</w:t>
      </w:r>
      <w:r w:rsidR="00F378DF" w:rsidRPr="00992324">
        <w:rPr>
          <w:rFonts w:eastAsia="Times New Roman" w:cstheme="minorHAnsi"/>
          <w:color w:val="000000" w:themeColor="text1"/>
          <w:szCs w:val="24"/>
          <w:lang w:eastAsia="de-DE"/>
        </w:rPr>
        <w:t xml:space="preserve"> </w:t>
      </w:r>
      <w:proofErr w:type="spellStart"/>
      <w:r w:rsidR="00F378DF" w:rsidRPr="00992324">
        <w:rPr>
          <w:rFonts w:eastAsia="Times New Roman" w:cstheme="minorHAnsi"/>
          <w:color w:val="000000" w:themeColor="text1"/>
          <w:szCs w:val="24"/>
          <w:lang w:eastAsia="de-DE"/>
        </w:rPr>
        <w:t>Belgravia</w:t>
      </w:r>
      <w:proofErr w:type="spellEnd"/>
      <w:r w:rsidRPr="00992324">
        <w:rPr>
          <w:rFonts w:eastAsia="Times New Roman" w:cstheme="minorHAnsi"/>
          <w:color w:val="000000" w:themeColor="text1"/>
          <w:szCs w:val="24"/>
          <w:lang w:eastAsia="de-DE"/>
        </w:rPr>
        <w:t xml:space="preserve">), ein formelles Restaurant in </w:t>
      </w:r>
      <w:proofErr w:type="spellStart"/>
      <w:proofErr w:type="gramStart"/>
      <w:r w:rsidRPr="00992324">
        <w:rPr>
          <w:rFonts w:eastAsia="Times New Roman" w:cstheme="minorHAnsi"/>
          <w:color w:val="000000" w:themeColor="text1"/>
          <w:szCs w:val="24"/>
          <w:lang w:eastAsia="de-DE"/>
        </w:rPr>
        <w:t>Islington</w:t>
      </w:r>
      <w:proofErr w:type="spellEnd"/>
      <w:r w:rsidRPr="00992324">
        <w:rPr>
          <w:rFonts w:eastAsia="Times New Roman" w:cstheme="minorHAnsi"/>
          <w:color w:val="000000" w:themeColor="text1"/>
          <w:szCs w:val="24"/>
          <w:lang w:eastAsia="de-DE"/>
        </w:rPr>
        <w:t xml:space="preserve"> ,</w:t>
      </w:r>
      <w:proofErr w:type="gramEnd"/>
      <w:r w:rsidRPr="00992324">
        <w:rPr>
          <w:rFonts w:eastAsia="Times New Roman" w:cstheme="minorHAnsi"/>
          <w:color w:val="000000" w:themeColor="text1"/>
          <w:szCs w:val="24"/>
          <w:lang w:eastAsia="de-DE"/>
        </w:rPr>
        <w:t xml:space="preserve"> eine Brasserie namens NOPI in </w:t>
      </w:r>
      <w:proofErr w:type="spellStart"/>
      <w:r w:rsidRPr="00992324">
        <w:rPr>
          <w:rFonts w:eastAsia="Times New Roman" w:cstheme="minorHAnsi"/>
          <w:color w:val="000000" w:themeColor="text1"/>
          <w:szCs w:val="24"/>
          <w:lang w:eastAsia="de-DE"/>
        </w:rPr>
        <w:t>Soho</w:t>
      </w:r>
      <w:proofErr w:type="spellEnd"/>
      <w:r w:rsidRPr="00992324">
        <w:rPr>
          <w:rFonts w:eastAsia="Times New Roman" w:cstheme="minorHAnsi"/>
          <w:color w:val="000000" w:themeColor="text1"/>
          <w:szCs w:val="24"/>
          <w:lang w:eastAsia="de-DE"/>
        </w:rPr>
        <w:t xml:space="preserve"> und ein </w:t>
      </w:r>
      <w:r w:rsidR="00B157AC" w:rsidRPr="00992324">
        <w:rPr>
          <w:rFonts w:eastAsia="Times New Roman" w:cstheme="minorHAnsi"/>
          <w:color w:val="000000" w:themeColor="text1"/>
          <w:szCs w:val="24"/>
          <w:lang w:eastAsia="de-DE"/>
        </w:rPr>
        <w:t>v</w:t>
      </w:r>
      <w:r w:rsidR="000F1630" w:rsidRPr="00992324">
        <w:rPr>
          <w:rFonts w:eastAsia="Times New Roman" w:cstheme="minorHAnsi"/>
          <w:color w:val="000000" w:themeColor="text1"/>
          <w:szCs w:val="24"/>
          <w:lang w:eastAsia="de-DE"/>
        </w:rPr>
        <w:t>egetarisches</w:t>
      </w:r>
      <w:r w:rsidRPr="00992324">
        <w:rPr>
          <w:rFonts w:eastAsia="Times New Roman" w:cstheme="minorHAnsi"/>
          <w:color w:val="000000" w:themeColor="text1"/>
          <w:szCs w:val="24"/>
          <w:lang w:eastAsia="de-DE"/>
        </w:rPr>
        <w:t xml:space="preserve"> Restaurant namens </w:t>
      </w:r>
      <w:r w:rsidR="00066DB0" w:rsidRPr="00992324">
        <w:rPr>
          <w:rFonts w:eastAsia="Times New Roman" w:cstheme="minorHAnsi"/>
          <w:color w:val="000000" w:themeColor="text1"/>
          <w:szCs w:val="24"/>
          <w:lang w:eastAsia="de-DE"/>
        </w:rPr>
        <w:t>„</w:t>
      </w:r>
      <w:proofErr w:type="spellStart"/>
      <w:r w:rsidRPr="00992324">
        <w:rPr>
          <w:rFonts w:eastAsia="Times New Roman" w:cstheme="minorHAnsi"/>
          <w:color w:val="000000" w:themeColor="text1"/>
          <w:szCs w:val="24"/>
          <w:lang w:eastAsia="de-DE"/>
        </w:rPr>
        <w:t>Rovi</w:t>
      </w:r>
      <w:proofErr w:type="spellEnd"/>
      <w:r w:rsidR="00066DB0"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 das im Juni 2018 in </w:t>
      </w:r>
      <w:proofErr w:type="spellStart"/>
      <w:r w:rsidRPr="00992324">
        <w:rPr>
          <w:rFonts w:eastAsia="Times New Roman" w:cstheme="minorHAnsi"/>
          <w:color w:val="000000" w:themeColor="text1"/>
          <w:szCs w:val="24"/>
          <w:lang w:eastAsia="de-DE"/>
        </w:rPr>
        <w:t>Fitz</w:t>
      </w:r>
      <w:r w:rsidR="00F378DF" w:rsidRPr="00992324">
        <w:rPr>
          <w:rFonts w:eastAsia="Times New Roman" w:cstheme="minorHAnsi"/>
          <w:color w:val="000000" w:themeColor="text1"/>
          <w:szCs w:val="24"/>
          <w:lang w:eastAsia="de-DE"/>
        </w:rPr>
        <w:t>rovia</w:t>
      </w:r>
      <w:proofErr w:type="spellEnd"/>
      <w:r w:rsidR="00F378DF" w:rsidRPr="00992324">
        <w:rPr>
          <w:rFonts w:eastAsia="Times New Roman" w:cstheme="minorHAnsi"/>
          <w:color w:val="000000" w:themeColor="text1"/>
          <w:szCs w:val="24"/>
          <w:lang w:eastAsia="de-DE"/>
        </w:rPr>
        <w:t xml:space="preserve"> eröffnet wurde, erweitert</w:t>
      </w:r>
      <w:r w:rsidRPr="00992324">
        <w:rPr>
          <w:rFonts w:eastAsia="Times New Roman" w:cstheme="minorHAnsi"/>
          <w:color w:val="000000" w:themeColor="text1"/>
          <w:szCs w:val="24"/>
          <w:lang w:eastAsia="de-DE"/>
        </w:rPr>
        <w:t xml:space="preserve">. Im Jahr 2006 begann </w:t>
      </w:r>
      <w:proofErr w:type="spellStart"/>
      <w:r w:rsidRPr="00992324">
        <w:rPr>
          <w:rFonts w:eastAsia="Times New Roman" w:cstheme="minorHAnsi"/>
          <w:color w:val="000000" w:themeColor="text1"/>
          <w:szCs w:val="24"/>
          <w:lang w:eastAsia="de-DE"/>
        </w:rPr>
        <w:t>Ottolenghi</w:t>
      </w:r>
      <w:proofErr w:type="spellEnd"/>
      <w:r w:rsidRPr="00992324">
        <w:rPr>
          <w:rFonts w:eastAsia="Times New Roman" w:cstheme="minorHAnsi"/>
          <w:color w:val="000000" w:themeColor="text1"/>
          <w:szCs w:val="24"/>
          <w:lang w:eastAsia="de-DE"/>
        </w:rPr>
        <w:t xml:space="preserve"> eine wöchentliche Kolumne für The Guardian</w:t>
      </w:r>
      <w:r w:rsidR="00A51263" w:rsidRPr="00992324">
        <w:rPr>
          <w:rFonts w:eastAsia="Times New Roman" w:cstheme="minorHAnsi"/>
          <w:color w:val="000000" w:themeColor="text1"/>
          <w:szCs w:val="24"/>
          <w:lang w:eastAsia="de-DE"/>
        </w:rPr>
        <w:t xml:space="preserve"> zu schreiben. Sie erschien unter</w:t>
      </w:r>
      <w:r w:rsidRPr="00992324">
        <w:rPr>
          <w:rFonts w:eastAsia="Times New Roman" w:cstheme="minorHAnsi"/>
          <w:color w:val="000000" w:themeColor="text1"/>
          <w:szCs w:val="24"/>
          <w:lang w:eastAsia="de-DE"/>
        </w:rPr>
        <w:t xml:space="preserve"> dem Titel "T</w:t>
      </w:r>
      <w:r w:rsidR="00F378DF" w:rsidRPr="00992324">
        <w:rPr>
          <w:rFonts w:eastAsia="Times New Roman" w:cstheme="minorHAnsi"/>
          <w:color w:val="000000" w:themeColor="text1"/>
          <w:szCs w:val="24"/>
          <w:lang w:eastAsia="de-DE"/>
        </w:rPr>
        <w:t xml:space="preserve">he New </w:t>
      </w:r>
      <w:proofErr w:type="spellStart"/>
      <w:r w:rsidR="00F378DF" w:rsidRPr="00992324">
        <w:rPr>
          <w:rFonts w:eastAsia="Times New Roman" w:cstheme="minorHAnsi"/>
          <w:color w:val="000000" w:themeColor="text1"/>
          <w:szCs w:val="24"/>
          <w:lang w:eastAsia="de-DE"/>
        </w:rPr>
        <w:t>Vegetarian</w:t>
      </w:r>
      <w:proofErr w:type="spellEnd"/>
      <w:r w:rsidR="00F378DF"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 obwohl </w:t>
      </w:r>
      <w:proofErr w:type="spellStart"/>
      <w:r w:rsidR="00A51263" w:rsidRPr="00992324">
        <w:rPr>
          <w:rFonts w:eastAsia="Times New Roman" w:cstheme="minorHAnsi"/>
          <w:color w:val="000000" w:themeColor="text1"/>
          <w:szCs w:val="24"/>
          <w:lang w:eastAsia="de-DE"/>
        </w:rPr>
        <w:t>Ottolenghi</w:t>
      </w:r>
      <w:proofErr w:type="spellEnd"/>
      <w:r w:rsidR="00A51263" w:rsidRPr="00992324">
        <w:rPr>
          <w:rFonts w:eastAsia="Times New Roman" w:cstheme="minorHAnsi"/>
          <w:color w:val="000000" w:themeColor="text1"/>
          <w:szCs w:val="24"/>
          <w:lang w:eastAsia="de-DE"/>
        </w:rPr>
        <w:t xml:space="preserve"> </w:t>
      </w:r>
      <w:r w:rsidRPr="00992324">
        <w:rPr>
          <w:rFonts w:eastAsia="Times New Roman" w:cstheme="minorHAnsi"/>
          <w:color w:val="000000" w:themeColor="text1"/>
          <w:szCs w:val="24"/>
          <w:lang w:eastAsia="de-DE"/>
        </w:rPr>
        <w:t>selbst kein Vegetarier ist</w:t>
      </w:r>
      <w:r w:rsidR="00F378DF" w:rsidRPr="00992324">
        <w:rPr>
          <w:rFonts w:eastAsia="Times New Roman" w:cstheme="minorHAnsi"/>
          <w:color w:val="000000" w:themeColor="text1"/>
          <w:szCs w:val="24"/>
          <w:lang w:eastAsia="de-DE"/>
        </w:rPr>
        <w:t xml:space="preserve">. </w:t>
      </w:r>
      <w:r w:rsidRPr="00992324">
        <w:rPr>
          <w:rFonts w:eastAsia="Times New Roman" w:cstheme="minorHAnsi"/>
          <w:color w:val="000000" w:themeColor="text1"/>
          <w:szCs w:val="24"/>
          <w:lang w:eastAsia="de-DE"/>
        </w:rPr>
        <w:t xml:space="preserve">Er erklärte, seine Mission sei es, "Gemüse oder Hülsenfrüchte zu </w:t>
      </w:r>
      <w:r w:rsidR="00F378DF" w:rsidRPr="00992324">
        <w:rPr>
          <w:rFonts w:eastAsia="Times New Roman" w:cstheme="minorHAnsi"/>
          <w:color w:val="000000" w:themeColor="text1"/>
          <w:szCs w:val="24"/>
          <w:lang w:eastAsia="de-DE"/>
        </w:rPr>
        <w:t>zelebrieren</w:t>
      </w:r>
      <w:r w:rsidRPr="00992324">
        <w:rPr>
          <w:rFonts w:eastAsia="Times New Roman" w:cstheme="minorHAnsi"/>
          <w:color w:val="000000" w:themeColor="text1"/>
          <w:szCs w:val="24"/>
          <w:lang w:eastAsia="de-DE"/>
        </w:rPr>
        <w:t>, ohne sie wie Fleisch schmecken zu lassen oder als Ergänzung zu Fleisch</w:t>
      </w:r>
      <w:r w:rsidR="00F378DF" w:rsidRPr="00992324">
        <w:rPr>
          <w:rFonts w:eastAsia="Times New Roman" w:cstheme="minorHAnsi"/>
          <w:color w:val="000000" w:themeColor="text1"/>
          <w:szCs w:val="24"/>
          <w:lang w:eastAsia="de-DE"/>
        </w:rPr>
        <w:t xml:space="preserve"> zuzubereiten</w:t>
      </w:r>
      <w:r w:rsidRPr="00992324">
        <w:rPr>
          <w:rFonts w:eastAsia="Times New Roman" w:cstheme="minorHAnsi"/>
          <w:color w:val="000000" w:themeColor="text1"/>
          <w:szCs w:val="24"/>
          <w:lang w:eastAsia="de-DE"/>
        </w:rPr>
        <w:t xml:space="preserve">, </w:t>
      </w:r>
      <w:r w:rsidR="00F378DF" w:rsidRPr="00992324">
        <w:rPr>
          <w:rFonts w:eastAsia="Times New Roman" w:cstheme="minorHAnsi"/>
          <w:color w:val="000000" w:themeColor="text1"/>
          <w:szCs w:val="24"/>
          <w:lang w:eastAsia="de-DE"/>
        </w:rPr>
        <w:t xml:space="preserve">sondern als das, was sie sind.“ </w:t>
      </w:r>
    </w:p>
    <w:p w14:paraId="5DB22071" w14:textId="77777777" w:rsidR="00F378DF" w:rsidRPr="00992324" w:rsidRDefault="00F378DF" w:rsidP="000437C6">
      <w:pPr>
        <w:spacing w:after="0" w:line="240" w:lineRule="auto"/>
        <w:jc w:val="both"/>
        <w:rPr>
          <w:rFonts w:eastAsia="Times New Roman" w:cstheme="minorHAnsi"/>
          <w:color w:val="000000" w:themeColor="text1"/>
          <w:szCs w:val="24"/>
          <w:lang w:eastAsia="de-DE"/>
        </w:rPr>
      </w:pPr>
    </w:p>
    <w:p w14:paraId="15937482" w14:textId="24410221" w:rsidR="000F1630" w:rsidRPr="00992324" w:rsidRDefault="001743CD" w:rsidP="000437C6">
      <w:pPr>
        <w:spacing w:after="0" w:line="240" w:lineRule="auto"/>
        <w:jc w:val="both"/>
        <w:rPr>
          <w:rFonts w:eastAsia="Times New Roman" w:cstheme="minorHAnsi"/>
          <w:color w:val="000000" w:themeColor="text1"/>
          <w:szCs w:val="24"/>
          <w:lang w:eastAsia="de-DE"/>
        </w:rPr>
      </w:pPr>
      <w:r w:rsidRPr="00992324">
        <w:rPr>
          <w:rFonts w:eastAsia="Times New Roman" w:cstheme="minorHAnsi"/>
          <w:color w:val="000000" w:themeColor="text1"/>
          <w:szCs w:val="24"/>
          <w:lang w:eastAsia="de-DE"/>
        </w:rPr>
        <w:t xml:space="preserve">Sein Debüt-Kochbuch </w:t>
      </w:r>
      <w:r w:rsidR="00972E62" w:rsidRPr="00992324">
        <w:rPr>
          <w:rFonts w:eastAsia="Times New Roman" w:cstheme="minorHAnsi"/>
          <w:color w:val="000000" w:themeColor="text1"/>
          <w:szCs w:val="24"/>
          <w:lang w:eastAsia="de-DE"/>
        </w:rPr>
        <w:t>OTTOLENGHI</w:t>
      </w:r>
      <w:r w:rsidRPr="00992324">
        <w:rPr>
          <w:rFonts w:eastAsia="Times New Roman" w:cstheme="minorHAnsi"/>
          <w:color w:val="000000" w:themeColor="text1"/>
          <w:szCs w:val="24"/>
          <w:lang w:eastAsia="de-DE"/>
        </w:rPr>
        <w:t xml:space="preserve"> wurde 2008 veröffentlicht und hat sich über 100.000 Mal verkauft. Es folgten sieben </w:t>
      </w:r>
      <w:r w:rsidR="00F378DF" w:rsidRPr="00992324">
        <w:rPr>
          <w:rFonts w:eastAsia="Times New Roman" w:cstheme="minorHAnsi"/>
          <w:color w:val="000000" w:themeColor="text1"/>
          <w:szCs w:val="24"/>
          <w:lang w:eastAsia="de-DE"/>
        </w:rPr>
        <w:t xml:space="preserve">weitere </w:t>
      </w:r>
      <w:r w:rsidRPr="00992324">
        <w:rPr>
          <w:rFonts w:eastAsia="Times New Roman" w:cstheme="minorHAnsi"/>
          <w:color w:val="000000" w:themeColor="text1"/>
          <w:szCs w:val="24"/>
          <w:lang w:eastAsia="de-DE"/>
        </w:rPr>
        <w:t xml:space="preserve">Bände: die </w:t>
      </w:r>
      <w:r w:rsidR="00514DF9" w:rsidRPr="00992324">
        <w:rPr>
          <w:rFonts w:eastAsia="Times New Roman" w:cstheme="minorHAnsi"/>
          <w:color w:val="000000" w:themeColor="text1"/>
          <w:szCs w:val="24"/>
          <w:lang w:eastAsia="de-DE"/>
        </w:rPr>
        <w:t xml:space="preserve">vegetarischen </w:t>
      </w:r>
      <w:r w:rsidRPr="00992324">
        <w:rPr>
          <w:rFonts w:eastAsia="Times New Roman" w:cstheme="minorHAnsi"/>
          <w:color w:val="000000" w:themeColor="text1"/>
          <w:szCs w:val="24"/>
          <w:lang w:eastAsia="de-DE"/>
        </w:rPr>
        <w:t xml:space="preserve">Kochbücher </w:t>
      </w:r>
      <w:r w:rsidR="00972E62" w:rsidRPr="00992324">
        <w:rPr>
          <w:rFonts w:eastAsia="Times New Roman" w:cstheme="minorHAnsi"/>
          <w:color w:val="000000" w:themeColor="text1"/>
          <w:szCs w:val="24"/>
          <w:lang w:eastAsia="de-DE"/>
        </w:rPr>
        <w:t>PLENTY</w:t>
      </w:r>
      <w:r w:rsidRPr="00992324">
        <w:rPr>
          <w:rFonts w:eastAsia="Times New Roman" w:cstheme="minorHAnsi"/>
          <w:color w:val="000000" w:themeColor="text1"/>
          <w:szCs w:val="24"/>
          <w:lang w:eastAsia="de-DE"/>
        </w:rPr>
        <w:t xml:space="preserve"> (2010) und </w:t>
      </w:r>
      <w:r w:rsidR="00972E62" w:rsidRPr="00992324">
        <w:rPr>
          <w:rFonts w:eastAsia="Times New Roman" w:cstheme="minorHAnsi"/>
          <w:color w:val="000000" w:themeColor="text1"/>
          <w:szCs w:val="24"/>
          <w:lang w:eastAsia="de-DE"/>
        </w:rPr>
        <w:t>PLENTY MORE</w:t>
      </w:r>
      <w:r w:rsidRPr="00992324">
        <w:rPr>
          <w:rFonts w:eastAsia="Times New Roman" w:cstheme="minorHAnsi"/>
          <w:color w:val="000000" w:themeColor="text1"/>
          <w:szCs w:val="24"/>
          <w:lang w:eastAsia="de-DE"/>
        </w:rPr>
        <w:t xml:space="preserve"> (2014)</w:t>
      </w:r>
      <w:r w:rsidR="00514DF9"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 </w:t>
      </w:r>
      <w:r w:rsidR="00972E62" w:rsidRPr="00992324">
        <w:rPr>
          <w:rFonts w:eastAsia="Times New Roman" w:cstheme="minorHAnsi"/>
          <w:color w:val="000000" w:themeColor="text1"/>
          <w:szCs w:val="24"/>
          <w:lang w:eastAsia="de-DE"/>
        </w:rPr>
        <w:t>JERUSALEM</w:t>
      </w:r>
      <w:r w:rsidRPr="00992324">
        <w:rPr>
          <w:rFonts w:eastAsia="Times New Roman" w:cstheme="minorHAnsi"/>
          <w:color w:val="000000" w:themeColor="text1"/>
          <w:szCs w:val="24"/>
          <w:lang w:eastAsia="de-DE"/>
        </w:rPr>
        <w:t xml:space="preserve"> (2012)</w:t>
      </w:r>
      <w:r w:rsidR="00514DF9"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 </w:t>
      </w:r>
      <w:r w:rsidR="00972E62" w:rsidRPr="00992324">
        <w:rPr>
          <w:rFonts w:eastAsia="Times New Roman" w:cstheme="minorHAnsi"/>
          <w:color w:val="000000" w:themeColor="text1"/>
          <w:szCs w:val="24"/>
          <w:lang w:eastAsia="de-DE"/>
        </w:rPr>
        <w:t>NOPI</w:t>
      </w:r>
      <w:r w:rsidR="00B157AC" w:rsidRPr="00992324">
        <w:rPr>
          <w:rFonts w:eastAsia="Times New Roman" w:cstheme="minorHAnsi"/>
          <w:color w:val="000000" w:themeColor="text1"/>
          <w:szCs w:val="24"/>
          <w:lang w:eastAsia="de-DE"/>
        </w:rPr>
        <w:t xml:space="preserve"> </w:t>
      </w:r>
      <w:r w:rsidRPr="00992324">
        <w:rPr>
          <w:rFonts w:eastAsia="Times New Roman" w:cstheme="minorHAnsi"/>
          <w:color w:val="000000" w:themeColor="text1"/>
          <w:szCs w:val="24"/>
          <w:lang w:eastAsia="de-DE"/>
        </w:rPr>
        <w:t>(2015)</w:t>
      </w:r>
      <w:r w:rsidR="00514DF9"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 das Dessert-Kochbuch</w:t>
      </w:r>
      <w:r w:rsidR="00972E62" w:rsidRPr="00992324">
        <w:rPr>
          <w:rFonts w:eastAsia="Times New Roman" w:cstheme="minorHAnsi"/>
          <w:color w:val="000000" w:themeColor="text1"/>
          <w:szCs w:val="24"/>
          <w:lang w:eastAsia="de-DE"/>
        </w:rPr>
        <w:t xml:space="preserve"> SWEET</w:t>
      </w:r>
      <w:r w:rsidRPr="00992324">
        <w:rPr>
          <w:rFonts w:eastAsia="Times New Roman" w:cstheme="minorHAnsi"/>
          <w:color w:val="000000" w:themeColor="text1"/>
          <w:szCs w:val="24"/>
          <w:lang w:eastAsia="de-DE"/>
        </w:rPr>
        <w:t xml:space="preserve"> (2017)</w:t>
      </w:r>
      <w:r w:rsidR="00514DF9" w:rsidRPr="00992324">
        <w:rPr>
          <w:rFonts w:eastAsia="Times New Roman" w:cstheme="minorHAnsi"/>
          <w:color w:val="000000" w:themeColor="text1"/>
          <w:szCs w:val="24"/>
          <w:lang w:eastAsia="de-DE"/>
        </w:rPr>
        <w:t>,</w:t>
      </w:r>
      <w:r w:rsidR="00972E62" w:rsidRPr="00992324">
        <w:rPr>
          <w:rFonts w:eastAsia="Times New Roman" w:cstheme="minorHAnsi"/>
          <w:color w:val="000000" w:themeColor="text1"/>
          <w:szCs w:val="24"/>
          <w:lang w:eastAsia="de-DE"/>
        </w:rPr>
        <w:t xml:space="preserve"> SIMPLE</w:t>
      </w:r>
      <w:r w:rsidRPr="00992324">
        <w:rPr>
          <w:rFonts w:eastAsia="Times New Roman" w:cstheme="minorHAnsi"/>
          <w:color w:val="000000" w:themeColor="text1"/>
          <w:szCs w:val="24"/>
          <w:lang w:eastAsia="de-DE"/>
        </w:rPr>
        <w:t xml:space="preserve"> (2018)</w:t>
      </w:r>
      <w:r w:rsidR="00514DF9"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 und FLAVOUR (2020). </w:t>
      </w:r>
      <w:proofErr w:type="spellStart"/>
      <w:r w:rsidRPr="00992324">
        <w:rPr>
          <w:rFonts w:eastAsia="Times New Roman" w:cstheme="minorHAnsi"/>
          <w:color w:val="000000" w:themeColor="text1"/>
          <w:szCs w:val="24"/>
          <w:lang w:eastAsia="de-DE"/>
        </w:rPr>
        <w:t>Ot</w:t>
      </w:r>
      <w:r w:rsidR="000F1630" w:rsidRPr="00992324">
        <w:rPr>
          <w:rFonts w:eastAsia="Times New Roman" w:cstheme="minorHAnsi"/>
          <w:color w:val="000000" w:themeColor="text1"/>
          <w:szCs w:val="24"/>
          <w:lang w:eastAsia="de-DE"/>
        </w:rPr>
        <w:t>tolenghis</w:t>
      </w:r>
      <w:proofErr w:type="spellEnd"/>
      <w:r w:rsidR="000F1630" w:rsidRPr="00992324">
        <w:rPr>
          <w:rFonts w:eastAsia="Times New Roman" w:cstheme="minorHAnsi"/>
          <w:color w:val="000000" w:themeColor="text1"/>
          <w:szCs w:val="24"/>
          <w:lang w:eastAsia="de-DE"/>
        </w:rPr>
        <w:t xml:space="preserve"> Kochbücher haben allesamt Bestseller-Status und </w:t>
      </w:r>
      <w:r w:rsidR="00B157AC" w:rsidRPr="00992324">
        <w:rPr>
          <w:rFonts w:eastAsia="Times New Roman" w:cstheme="minorHAnsi"/>
          <w:color w:val="000000" w:themeColor="text1"/>
          <w:szCs w:val="24"/>
          <w:lang w:eastAsia="de-DE"/>
        </w:rPr>
        <w:t xml:space="preserve">werden </w:t>
      </w:r>
      <w:r w:rsidR="000F1630" w:rsidRPr="00992324">
        <w:rPr>
          <w:rFonts w:eastAsia="Times New Roman" w:cstheme="minorHAnsi"/>
          <w:color w:val="000000" w:themeColor="text1"/>
          <w:szCs w:val="24"/>
          <w:lang w:eastAsia="de-DE"/>
        </w:rPr>
        <w:t xml:space="preserve">von der Presse gefeiert. Der </w:t>
      </w:r>
      <w:r w:rsidRPr="00992324">
        <w:rPr>
          <w:rFonts w:eastAsia="Times New Roman" w:cstheme="minorHAnsi"/>
          <w:color w:val="000000" w:themeColor="text1"/>
          <w:szCs w:val="24"/>
          <w:lang w:eastAsia="de-DE"/>
        </w:rPr>
        <w:t xml:space="preserve">London </w:t>
      </w:r>
      <w:proofErr w:type="spellStart"/>
      <w:r w:rsidRPr="00992324">
        <w:rPr>
          <w:rFonts w:eastAsia="Times New Roman" w:cstheme="minorHAnsi"/>
          <w:color w:val="000000" w:themeColor="text1"/>
          <w:szCs w:val="24"/>
          <w:lang w:eastAsia="de-DE"/>
        </w:rPr>
        <w:t>Evening</w:t>
      </w:r>
      <w:proofErr w:type="spellEnd"/>
      <w:r w:rsidRPr="00992324">
        <w:rPr>
          <w:rFonts w:eastAsia="Times New Roman" w:cstheme="minorHAnsi"/>
          <w:color w:val="000000" w:themeColor="text1"/>
          <w:szCs w:val="24"/>
          <w:lang w:eastAsia="de-DE"/>
        </w:rPr>
        <w:t xml:space="preserve"> Standard </w:t>
      </w:r>
      <w:r w:rsidR="000F1630" w:rsidRPr="00992324">
        <w:rPr>
          <w:rFonts w:eastAsia="Times New Roman" w:cstheme="minorHAnsi"/>
          <w:color w:val="000000" w:themeColor="text1"/>
          <w:szCs w:val="24"/>
          <w:lang w:eastAsia="de-DE"/>
        </w:rPr>
        <w:t>schri</w:t>
      </w:r>
      <w:r w:rsidR="00B157AC" w:rsidRPr="00992324">
        <w:rPr>
          <w:rFonts w:eastAsia="Times New Roman" w:cstheme="minorHAnsi"/>
          <w:color w:val="000000" w:themeColor="text1"/>
          <w:szCs w:val="24"/>
          <w:lang w:eastAsia="de-DE"/>
        </w:rPr>
        <w:t>e</w:t>
      </w:r>
      <w:r w:rsidR="000F1630" w:rsidRPr="00992324">
        <w:rPr>
          <w:rFonts w:eastAsia="Times New Roman" w:cstheme="minorHAnsi"/>
          <w:color w:val="000000" w:themeColor="text1"/>
          <w:szCs w:val="24"/>
          <w:lang w:eastAsia="de-DE"/>
        </w:rPr>
        <w:t>b</w:t>
      </w:r>
      <w:r w:rsidRPr="00992324">
        <w:rPr>
          <w:rFonts w:eastAsia="Times New Roman" w:cstheme="minorHAnsi"/>
          <w:color w:val="000000" w:themeColor="text1"/>
          <w:szCs w:val="24"/>
          <w:lang w:eastAsia="de-DE"/>
        </w:rPr>
        <w:t xml:space="preserve">, dass </w:t>
      </w:r>
      <w:proofErr w:type="spellStart"/>
      <w:r w:rsidRPr="00992324">
        <w:rPr>
          <w:rFonts w:eastAsia="Times New Roman" w:cstheme="minorHAnsi"/>
          <w:color w:val="000000" w:themeColor="text1"/>
          <w:szCs w:val="24"/>
          <w:lang w:eastAsia="de-DE"/>
        </w:rPr>
        <w:t>Ottolenghi</w:t>
      </w:r>
      <w:proofErr w:type="spellEnd"/>
      <w:r w:rsidRPr="00992324">
        <w:rPr>
          <w:rFonts w:eastAsia="Times New Roman" w:cstheme="minorHAnsi"/>
          <w:color w:val="000000" w:themeColor="text1"/>
          <w:szCs w:val="24"/>
          <w:lang w:eastAsia="de-DE"/>
        </w:rPr>
        <w:t xml:space="preserve"> "die Art und Weise, wie Londoner kochen und essen, radikal umg</w:t>
      </w:r>
      <w:r w:rsidR="000F1630" w:rsidRPr="00992324">
        <w:rPr>
          <w:rFonts w:eastAsia="Times New Roman" w:cstheme="minorHAnsi"/>
          <w:color w:val="000000" w:themeColor="text1"/>
          <w:szCs w:val="24"/>
          <w:lang w:eastAsia="de-DE"/>
        </w:rPr>
        <w:t xml:space="preserve">eschrieben hat", und Bon </w:t>
      </w:r>
      <w:proofErr w:type="spellStart"/>
      <w:r w:rsidR="000F1630" w:rsidRPr="00992324">
        <w:rPr>
          <w:rFonts w:eastAsia="Times New Roman" w:cstheme="minorHAnsi"/>
          <w:color w:val="000000" w:themeColor="text1"/>
          <w:szCs w:val="24"/>
          <w:lang w:eastAsia="de-DE"/>
        </w:rPr>
        <w:t>Appéti</w:t>
      </w:r>
      <w:r w:rsidR="00B157AC" w:rsidRPr="00992324">
        <w:rPr>
          <w:rFonts w:eastAsia="Times New Roman" w:cstheme="minorHAnsi"/>
          <w:color w:val="000000" w:themeColor="text1"/>
          <w:szCs w:val="24"/>
          <w:lang w:eastAsia="de-DE"/>
        </w:rPr>
        <w:t>t</w:t>
      </w:r>
      <w:proofErr w:type="spellEnd"/>
      <w:r w:rsidRPr="00992324">
        <w:rPr>
          <w:rFonts w:eastAsia="Times New Roman" w:cstheme="minorHAnsi"/>
          <w:color w:val="000000" w:themeColor="text1"/>
          <w:szCs w:val="24"/>
          <w:lang w:eastAsia="de-DE"/>
        </w:rPr>
        <w:t xml:space="preserve">, dass er "die Welt dazu gebracht habe, Gemüse zu lieben". </w:t>
      </w:r>
    </w:p>
    <w:p w14:paraId="54E95074" w14:textId="77777777" w:rsidR="000F1630" w:rsidRPr="00992324" w:rsidRDefault="000F1630" w:rsidP="000437C6">
      <w:pPr>
        <w:spacing w:after="0" w:line="240" w:lineRule="auto"/>
        <w:jc w:val="both"/>
        <w:rPr>
          <w:rFonts w:eastAsia="Times New Roman" w:cstheme="minorHAnsi"/>
          <w:color w:val="000000" w:themeColor="text1"/>
          <w:szCs w:val="24"/>
          <w:lang w:eastAsia="de-DE"/>
        </w:rPr>
      </w:pPr>
    </w:p>
    <w:p w14:paraId="15C058F2" w14:textId="1457BEA3" w:rsidR="001743CD" w:rsidRPr="00992324" w:rsidRDefault="001743CD" w:rsidP="000437C6">
      <w:pPr>
        <w:spacing w:after="0" w:line="240" w:lineRule="auto"/>
        <w:jc w:val="both"/>
        <w:rPr>
          <w:rFonts w:eastAsia="Times New Roman" w:cstheme="minorHAnsi"/>
          <w:color w:val="000000" w:themeColor="text1"/>
          <w:szCs w:val="24"/>
          <w:lang w:eastAsia="de-DE"/>
        </w:rPr>
      </w:pPr>
      <w:proofErr w:type="spellStart"/>
      <w:r w:rsidRPr="00992324">
        <w:rPr>
          <w:rFonts w:eastAsia="Times New Roman" w:cstheme="minorHAnsi"/>
          <w:color w:val="000000" w:themeColor="text1"/>
          <w:szCs w:val="24"/>
          <w:lang w:eastAsia="de-DE"/>
        </w:rPr>
        <w:t>Ottolenghi</w:t>
      </w:r>
      <w:proofErr w:type="spellEnd"/>
      <w:r w:rsidRPr="00992324">
        <w:rPr>
          <w:rFonts w:eastAsia="Times New Roman" w:cstheme="minorHAnsi"/>
          <w:color w:val="000000" w:themeColor="text1"/>
          <w:szCs w:val="24"/>
          <w:lang w:eastAsia="de-DE"/>
        </w:rPr>
        <w:t xml:space="preserve"> hat drei Fernsehspecials veranstaltet: Jerusalem on a Plate </w:t>
      </w:r>
      <w:proofErr w:type="gramStart"/>
      <w:r w:rsidRPr="00992324">
        <w:rPr>
          <w:rFonts w:eastAsia="Times New Roman" w:cstheme="minorHAnsi"/>
          <w:color w:val="000000" w:themeColor="text1"/>
          <w:szCs w:val="24"/>
          <w:lang w:eastAsia="de-DE"/>
        </w:rPr>
        <w:t>( BBC</w:t>
      </w:r>
      <w:proofErr w:type="gramEnd"/>
      <w:r w:rsidRPr="00992324">
        <w:rPr>
          <w:rFonts w:eastAsia="Times New Roman" w:cstheme="minorHAnsi"/>
          <w:color w:val="000000" w:themeColor="text1"/>
          <w:szCs w:val="24"/>
          <w:lang w:eastAsia="de-DE"/>
        </w:rPr>
        <w:t>4 , 2011)</w:t>
      </w:r>
      <w:r w:rsidR="00514DF9"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 </w:t>
      </w:r>
      <w:proofErr w:type="spellStart"/>
      <w:r w:rsidRPr="00992324">
        <w:rPr>
          <w:rFonts w:eastAsia="Times New Roman" w:cstheme="minorHAnsi"/>
          <w:color w:val="000000" w:themeColor="text1"/>
          <w:szCs w:val="24"/>
          <w:lang w:eastAsia="de-DE"/>
        </w:rPr>
        <w:t>Ottolenghis</w:t>
      </w:r>
      <w:proofErr w:type="spellEnd"/>
      <w:r w:rsidRPr="00992324">
        <w:rPr>
          <w:rFonts w:eastAsia="Times New Roman" w:cstheme="minorHAnsi"/>
          <w:color w:val="000000" w:themeColor="text1"/>
          <w:szCs w:val="24"/>
          <w:lang w:eastAsia="de-DE"/>
        </w:rPr>
        <w:t xml:space="preserve"> Mittelmeerfest ( More4 , 2012) und </w:t>
      </w:r>
      <w:proofErr w:type="spellStart"/>
      <w:r w:rsidRPr="00992324">
        <w:rPr>
          <w:rFonts w:eastAsia="Times New Roman" w:cstheme="minorHAnsi"/>
          <w:color w:val="000000" w:themeColor="text1"/>
          <w:szCs w:val="24"/>
          <w:lang w:eastAsia="de-DE"/>
        </w:rPr>
        <w:t>Ottolenghis</w:t>
      </w:r>
      <w:proofErr w:type="spellEnd"/>
      <w:r w:rsidRPr="00992324">
        <w:rPr>
          <w:rFonts w:eastAsia="Times New Roman" w:cstheme="minorHAnsi"/>
          <w:color w:val="000000" w:themeColor="text1"/>
          <w:szCs w:val="24"/>
          <w:lang w:eastAsia="de-DE"/>
        </w:rPr>
        <w:t xml:space="preserve"> Mittelmeerinselfest (More4, 2013). </w:t>
      </w:r>
      <w:r w:rsidR="000F1630" w:rsidRPr="00992324">
        <w:rPr>
          <w:rFonts w:eastAsia="Times New Roman" w:cstheme="minorHAnsi"/>
          <w:color w:val="000000" w:themeColor="text1"/>
          <w:szCs w:val="24"/>
          <w:lang w:eastAsia="de-DE"/>
        </w:rPr>
        <w:t xml:space="preserve">In der 9. </w:t>
      </w:r>
      <w:r w:rsidR="00B157AC" w:rsidRPr="00992324">
        <w:rPr>
          <w:rFonts w:eastAsia="Times New Roman" w:cstheme="minorHAnsi"/>
          <w:color w:val="000000" w:themeColor="text1"/>
          <w:szCs w:val="24"/>
          <w:lang w:eastAsia="de-DE"/>
        </w:rPr>
        <w:t>s</w:t>
      </w:r>
      <w:r w:rsidR="000F1630" w:rsidRPr="00992324">
        <w:rPr>
          <w:rFonts w:eastAsia="Times New Roman" w:cstheme="minorHAnsi"/>
          <w:color w:val="000000" w:themeColor="text1"/>
          <w:szCs w:val="24"/>
          <w:lang w:eastAsia="de-DE"/>
        </w:rPr>
        <w:t xml:space="preserve">owie der 11. Staffel von „Masterchef </w:t>
      </w:r>
      <w:proofErr w:type="spellStart"/>
      <w:r w:rsidR="000F1630" w:rsidRPr="00992324">
        <w:rPr>
          <w:rFonts w:eastAsia="Times New Roman" w:cstheme="minorHAnsi"/>
          <w:color w:val="000000" w:themeColor="text1"/>
          <w:szCs w:val="24"/>
          <w:lang w:eastAsia="de-DE"/>
        </w:rPr>
        <w:t>Australia</w:t>
      </w:r>
      <w:proofErr w:type="spellEnd"/>
      <w:r w:rsidR="000F1630" w:rsidRPr="00992324">
        <w:rPr>
          <w:rFonts w:eastAsia="Times New Roman" w:cstheme="minorHAnsi"/>
          <w:color w:val="000000" w:themeColor="text1"/>
          <w:szCs w:val="24"/>
          <w:lang w:eastAsia="de-DE"/>
        </w:rPr>
        <w:t xml:space="preserve">“ war </w:t>
      </w:r>
      <w:proofErr w:type="spellStart"/>
      <w:r w:rsidR="000F1630" w:rsidRPr="00992324">
        <w:rPr>
          <w:rFonts w:eastAsia="Times New Roman" w:cstheme="minorHAnsi"/>
          <w:color w:val="000000" w:themeColor="text1"/>
          <w:szCs w:val="24"/>
          <w:lang w:eastAsia="de-DE"/>
        </w:rPr>
        <w:t>Ottolenghi</w:t>
      </w:r>
      <w:proofErr w:type="spellEnd"/>
      <w:r w:rsidR="000F1630" w:rsidRPr="00992324">
        <w:rPr>
          <w:rFonts w:eastAsia="Times New Roman" w:cstheme="minorHAnsi"/>
          <w:color w:val="000000" w:themeColor="text1"/>
          <w:szCs w:val="24"/>
          <w:lang w:eastAsia="de-DE"/>
        </w:rPr>
        <w:t xml:space="preserve"> Gastjuror.  </w:t>
      </w:r>
    </w:p>
    <w:p w14:paraId="69190AC2" w14:textId="77777777" w:rsidR="00992324" w:rsidRPr="00992324" w:rsidRDefault="00992324" w:rsidP="00C52EED">
      <w:pPr>
        <w:rPr>
          <w:rFonts w:eastAsia="Times New Roman" w:cstheme="minorHAnsi"/>
          <w:color w:val="000000" w:themeColor="text1"/>
          <w:szCs w:val="24"/>
          <w:lang w:eastAsia="de-DE"/>
        </w:rPr>
      </w:pPr>
    </w:p>
    <w:p w14:paraId="6005F35A" w14:textId="77777777" w:rsidR="00992324" w:rsidRDefault="00992324" w:rsidP="00C52EED">
      <w:pPr>
        <w:rPr>
          <w:b/>
          <w:color w:val="FF9966"/>
          <w:sz w:val="28"/>
        </w:rPr>
      </w:pPr>
    </w:p>
    <w:p w14:paraId="1CBE0295" w14:textId="301CE83B" w:rsidR="001743CD" w:rsidRPr="00992324" w:rsidRDefault="00423E44" w:rsidP="00C52EED">
      <w:pPr>
        <w:rPr>
          <w:b/>
          <w:color w:val="FF9966"/>
          <w:sz w:val="28"/>
        </w:rPr>
      </w:pPr>
      <w:r w:rsidRPr="00992324">
        <w:rPr>
          <w:b/>
          <w:color w:val="FF9966"/>
          <w:sz w:val="28"/>
        </w:rPr>
        <w:lastRenderedPageBreak/>
        <w:t xml:space="preserve">DIE REGISSEURIN: </w:t>
      </w:r>
      <w:r w:rsidR="00EB744A" w:rsidRPr="00992324">
        <w:rPr>
          <w:b/>
          <w:color w:val="FF9966"/>
          <w:sz w:val="28"/>
        </w:rPr>
        <w:t xml:space="preserve">LAURA GABBERT </w:t>
      </w:r>
    </w:p>
    <w:p w14:paraId="4075DE87" w14:textId="4E288CE1" w:rsidR="0043526B" w:rsidRPr="00992324" w:rsidRDefault="0043526B" w:rsidP="006A37D0">
      <w:pPr>
        <w:spacing w:before="100" w:beforeAutospacing="1" w:after="100" w:afterAutospacing="1" w:line="240" w:lineRule="auto"/>
        <w:jc w:val="both"/>
        <w:outlineLvl w:val="1"/>
        <w:rPr>
          <w:rFonts w:eastAsia="Times New Roman" w:cstheme="minorHAnsi"/>
          <w:color w:val="000000" w:themeColor="text1"/>
          <w:lang w:eastAsia="de-DE"/>
        </w:rPr>
      </w:pPr>
      <w:r w:rsidRPr="00992324">
        <w:rPr>
          <w:noProof/>
          <w:color w:val="000000" w:themeColor="text1"/>
          <w:lang w:eastAsia="de-DE"/>
        </w:rPr>
        <w:drawing>
          <wp:anchor distT="0" distB="0" distL="114300" distR="114300" simplePos="0" relativeHeight="251661312" behindDoc="0" locked="0" layoutInCell="1" allowOverlap="1" wp14:anchorId="4430A346" wp14:editId="115718FC">
            <wp:simplePos x="0" y="0"/>
            <wp:positionH relativeFrom="margin">
              <wp:align>left</wp:align>
            </wp:positionH>
            <wp:positionV relativeFrom="paragraph">
              <wp:posOffset>159385</wp:posOffset>
            </wp:positionV>
            <wp:extent cx="2657475" cy="2657475"/>
            <wp:effectExtent l="0" t="0" r="9525" b="9525"/>
            <wp:wrapSquare wrapText="bothSides"/>
            <wp:docPr id="4" name="Bild 2" descr="Laura Gabbert (@LauraGabbert1)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ura Gabbert (@LauraGabbert1) | Twit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2324">
        <w:rPr>
          <w:rFonts w:eastAsia="Times New Roman" w:cstheme="minorHAnsi"/>
          <w:color w:val="000000" w:themeColor="text1"/>
          <w:lang w:eastAsia="de-DE"/>
        </w:rPr>
        <w:t xml:space="preserve">Die Dokumentarfilmerin Laura </w:t>
      </w:r>
      <w:proofErr w:type="spellStart"/>
      <w:r w:rsidRPr="00992324">
        <w:rPr>
          <w:rFonts w:eastAsia="Times New Roman" w:cstheme="minorHAnsi"/>
          <w:color w:val="000000" w:themeColor="text1"/>
          <w:lang w:eastAsia="de-DE"/>
        </w:rPr>
        <w:t>Gabbert</w:t>
      </w:r>
      <w:proofErr w:type="spellEnd"/>
      <w:r w:rsidRPr="00992324">
        <w:rPr>
          <w:rFonts w:eastAsia="Times New Roman" w:cstheme="minorHAnsi"/>
          <w:color w:val="000000" w:themeColor="text1"/>
          <w:lang w:eastAsia="de-DE"/>
        </w:rPr>
        <w:t xml:space="preserve"> setzt in ihren von der Kritik gefeierten Filmen eine gehörige Portion Humor und Dramatik ein, um schwierigen gesellschaftlichen Themen wie Altern, Umwelt und AIDS </w:t>
      </w:r>
      <w:r w:rsidR="00A51263" w:rsidRPr="00992324">
        <w:rPr>
          <w:rFonts w:eastAsia="Times New Roman" w:cstheme="minorHAnsi"/>
          <w:color w:val="000000" w:themeColor="text1"/>
          <w:lang w:eastAsia="de-DE"/>
        </w:rPr>
        <w:t>dem Zuschauer näher zu bringen.</w:t>
      </w:r>
      <w:r w:rsidRPr="00992324">
        <w:rPr>
          <w:rFonts w:eastAsia="Times New Roman" w:cstheme="minorHAnsi"/>
          <w:color w:val="000000" w:themeColor="text1"/>
          <w:lang w:eastAsia="de-DE"/>
        </w:rPr>
        <w:t xml:space="preserve"> NO IMPACT MAN, den die Los Angeles Times als "furchtbar unterhaltsam, fesselnd und extrem witzig" bezeichnete, hatte seine Premiere auf dem </w:t>
      </w:r>
      <w:proofErr w:type="spellStart"/>
      <w:r w:rsidRPr="00992324">
        <w:rPr>
          <w:rFonts w:eastAsia="Times New Roman" w:cstheme="minorHAnsi"/>
          <w:color w:val="000000" w:themeColor="text1"/>
          <w:lang w:eastAsia="de-DE"/>
        </w:rPr>
        <w:t>Sundance</w:t>
      </w:r>
      <w:proofErr w:type="spellEnd"/>
      <w:r w:rsidRPr="00992324">
        <w:rPr>
          <w:rFonts w:eastAsia="Times New Roman" w:cstheme="minorHAnsi"/>
          <w:color w:val="000000" w:themeColor="text1"/>
          <w:lang w:eastAsia="de-DE"/>
        </w:rPr>
        <w:t xml:space="preserve"> Film Festival 2009 und lief in über 30 Städten in den Kinos. Ihr vorheriger Film SUNSET STORY wurde mehrfach ausgezeichnet, unter anderem beim </w:t>
      </w:r>
      <w:proofErr w:type="spellStart"/>
      <w:r w:rsidRPr="00992324">
        <w:rPr>
          <w:rFonts w:eastAsia="Times New Roman" w:cstheme="minorHAnsi"/>
          <w:color w:val="000000" w:themeColor="text1"/>
          <w:lang w:eastAsia="de-DE"/>
        </w:rPr>
        <w:t>Tribeca</w:t>
      </w:r>
      <w:proofErr w:type="spellEnd"/>
      <w:r w:rsidRPr="00992324">
        <w:rPr>
          <w:rFonts w:eastAsia="Times New Roman" w:cstheme="minorHAnsi"/>
          <w:color w:val="000000" w:themeColor="text1"/>
          <w:lang w:eastAsia="de-DE"/>
        </w:rPr>
        <w:t xml:space="preserve"> und Los Angeles Film Festival. Die Kritikerin der New York Times, </w:t>
      </w:r>
      <w:proofErr w:type="spellStart"/>
      <w:r w:rsidRPr="00992324">
        <w:rPr>
          <w:rFonts w:eastAsia="Times New Roman" w:cstheme="minorHAnsi"/>
          <w:color w:val="000000" w:themeColor="text1"/>
          <w:lang w:eastAsia="de-DE"/>
        </w:rPr>
        <w:t>Manohla</w:t>
      </w:r>
      <w:proofErr w:type="spellEnd"/>
      <w:r w:rsidRPr="00992324">
        <w:rPr>
          <w:rFonts w:eastAsia="Times New Roman" w:cstheme="minorHAnsi"/>
          <w:color w:val="000000" w:themeColor="text1"/>
          <w:lang w:eastAsia="de-DE"/>
        </w:rPr>
        <w:t xml:space="preserve"> </w:t>
      </w:r>
      <w:proofErr w:type="spellStart"/>
      <w:r w:rsidRPr="00992324">
        <w:rPr>
          <w:rFonts w:eastAsia="Times New Roman" w:cstheme="minorHAnsi"/>
          <w:color w:val="000000" w:themeColor="text1"/>
          <w:lang w:eastAsia="de-DE"/>
        </w:rPr>
        <w:t>Dargis</w:t>
      </w:r>
      <w:proofErr w:type="spellEnd"/>
      <w:r w:rsidRPr="00992324">
        <w:rPr>
          <w:rFonts w:eastAsia="Times New Roman" w:cstheme="minorHAnsi"/>
          <w:color w:val="000000" w:themeColor="text1"/>
          <w:lang w:eastAsia="de-DE"/>
        </w:rPr>
        <w:t>, schrieb darüber: "Perfekt in seiner Art... S</w:t>
      </w:r>
      <w:r w:rsidR="00A51263" w:rsidRPr="00992324">
        <w:rPr>
          <w:rFonts w:eastAsia="Times New Roman" w:cstheme="minorHAnsi"/>
          <w:color w:val="000000" w:themeColor="text1"/>
          <w:lang w:eastAsia="de-DE"/>
        </w:rPr>
        <w:t>UNSET</w:t>
      </w:r>
      <w:r w:rsidRPr="00992324">
        <w:rPr>
          <w:rFonts w:eastAsia="Times New Roman" w:cstheme="minorHAnsi"/>
          <w:color w:val="000000" w:themeColor="text1"/>
          <w:lang w:eastAsia="de-DE"/>
        </w:rPr>
        <w:t xml:space="preserve"> S</w:t>
      </w:r>
      <w:r w:rsidR="00A51263" w:rsidRPr="00992324">
        <w:rPr>
          <w:rFonts w:eastAsia="Times New Roman" w:cstheme="minorHAnsi"/>
          <w:color w:val="000000" w:themeColor="text1"/>
          <w:lang w:eastAsia="de-DE"/>
        </w:rPr>
        <w:t>TORY</w:t>
      </w:r>
      <w:r w:rsidRPr="00992324">
        <w:rPr>
          <w:rFonts w:eastAsia="Times New Roman" w:cstheme="minorHAnsi"/>
          <w:color w:val="000000" w:themeColor="text1"/>
          <w:lang w:eastAsia="de-DE"/>
        </w:rPr>
        <w:t xml:space="preserve"> mag Ihnen das Herz brechen, aber er wird auch Ihren Tag retten." Zu </w:t>
      </w:r>
      <w:r w:rsidR="00B157AC" w:rsidRPr="00992324">
        <w:rPr>
          <w:rFonts w:eastAsia="Times New Roman" w:cstheme="minorHAnsi"/>
          <w:color w:val="000000" w:themeColor="text1"/>
          <w:lang w:eastAsia="de-DE"/>
        </w:rPr>
        <w:t xml:space="preserve">ihren </w:t>
      </w:r>
      <w:r w:rsidRPr="00992324">
        <w:rPr>
          <w:rFonts w:eastAsia="Times New Roman" w:cstheme="minorHAnsi"/>
          <w:color w:val="000000" w:themeColor="text1"/>
          <w:lang w:eastAsia="de-DE"/>
        </w:rPr>
        <w:t xml:space="preserve">weiteren Arbeiten gehören die PBS-Dokumentation THE HEALERS OF 400 PARNUSSUS, der ITVS-Spielfilm TARANTELLA mit Mira </w:t>
      </w:r>
      <w:proofErr w:type="spellStart"/>
      <w:r w:rsidRPr="00992324">
        <w:rPr>
          <w:rFonts w:eastAsia="Times New Roman" w:cstheme="minorHAnsi"/>
          <w:color w:val="000000" w:themeColor="text1"/>
          <w:lang w:eastAsia="de-DE"/>
        </w:rPr>
        <w:t>Sorvino</w:t>
      </w:r>
      <w:proofErr w:type="spellEnd"/>
      <w:r w:rsidRPr="00992324">
        <w:rPr>
          <w:rFonts w:eastAsia="Times New Roman" w:cstheme="minorHAnsi"/>
          <w:color w:val="000000" w:themeColor="text1"/>
          <w:lang w:eastAsia="de-DE"/>
        </w:rPr>
        <w:t xml:space="preserve"> in der Hauptrolle und der im Wettbewerb von </w:t>
      </w:r>
      <w:proofErr w:type="spellStart"/>
      <w:r w:rsidRPr="00992324">
        <w:rPr>
          <w:rFonts w:eastAsia="Times New Roman" w:cstheme="minorHAnsi"/>
          <w:color w:val="000000" w:themeColor="text1"/>
          <w:lang w:eastAsia="de-DE"/>
        </w:rPr>
        <w:t>Sundance</w:t>
      </w:r>
      <w:proofErr w:type="spellEnd"/>
      <w:r w:rsidRPr="00992324">
        <w:rPr>
          <w:rFonts w:eastAsia="Times New Roman" w:cstheme="minorHAnsi"/>
          <w:color w:val="000000" w:themeColor="text1"/>
          <w:lang w:eastAsia="de-DE"/>
        </w:rPr>
        <w:t xml:space="preserve"> und beim Internationalen Filmfestival von Venedig gezeigte Film GETTING TO KNOW YOU mit Bebe Neuwirth, Heather </w:t>
      </w:r>
      <w:proofErr w:type="spellStart"/>
      <w:r w:rsidRPr="00992324">
        <w:rPr>
          <w:rFonts w:eastAsia="Times New Roman" w:cstheme="minorHAnsi"/>
          <w:color w:val="000000" w:themeColor="text1"/>
          <w:lang w:eastAsia="de-DE"/>
        </w:rPr>
        <w:t>Matarazzo</w:t>
      </w:r>
      <w:proofErr w:type="spellEnd"/>
      <w:r w:rsidRPr="00992324">
        <w:rPr>
          <w:rFonts w:eastAsia="Times New Roman" w:cstheme="minorHAnsi"/>
          <w:color w:val="000000" w:themeColor="text1"/>
          <w:lang w:eastAsia="de-DE"/>
        </w:rPr>
        <w:t xml:space="preserve"> und Chris </w:t>
      </w:r>
      <w:proofErr w:type="spellStart"/>
      <w:r w:rsidRPr="00992324">
        <w:rPr>
          <w:rFonts w:eastAsia="Times New Roman" w:cstheme="minorHAnsi"/>
          <w:color w:val="000000" w:themeColor="text1"/>
          <w:lang w:eastAsia="de-DE"/>
        </w:rPr>
        <w:t>Noth</w:t>
      </w:r>
      <w:proofErr w:type="spellEnd"/>
      <w:r w:rsidRPr="00992324">
        <w:rPr>
          <w:rFonts w:eastAsia="Times New Roman" w:cstheme="minorHAnsi"/>
          <w:color w:val="000000" w:themeColor="text1"/>
          <w:lang w:eastAsia="de-DE"/>
        </w:rPr>
        <w:t xml:space="preserve"> in den Hauptrollen.</w:t>
      </w:r>
    </w:p>
    <w:p w14:paraId="04E6B711" w14:textId="06821EC9" w:rsidR="0043526B" w:rsidRPr="00992324" w:rsidRDefault="0043526B" w:rsidP="006A37D0">
      <w:pPr>
        <w:spacing w:before="100" w:beforeAutospacing="1" w:after="100" w:afterAutospacing="1" w:line="240" w:lineRule="auto"/>
        <w:jc w:val="both"/>
        <w:outlineLvl w:val="1"/>
        <w:rPr>
          <w:rFonts w:eastAsia="Times New Roman" w:cstheme="minorHAnsi"/>
          <w:color w:val="000000" w:themeColor="text1"/>
          <w:lang w:eastAsia="de-DE"/>
        </w:rPr>
      </w:pPr>
      <w:r w:rsidRPr="00992324">
        <w:rPr>
          <w:rFonts w:eastAsia="Times New Roman" w:cstheme="minorHAnsi"/>
          <w:color w:val="000000" w:themeColor="text1"/>
          <w:lang w:eastAsia="de-DE"/>
        </w:rPr>
        <w:t xml:space="preserve">Zuletzt führte </w:t>
      </w:r>
      <w:proofErr w:type="spellStart"/>
      <w:r w:rsidR="000437C6" w:rsidRPr="00992324">
        <w:rPr>
          <w:rFonts w:eastAsia="Times New Roman" w:cstheme="minorHAnsi"/>
          <w:color w:val="000000" w:themeColor="text1"/>
          <w:lang w:eastAsia="de-DE"/>
        </w:rPr>
        <w:t>Gabbert</w:t>
      </w:r>
      <w:proofErr w:type="spellEnd"/>
      <w:r w:rsidRPr="00992324">
        <w:rPr>
          <w:rFonts w:eastAsia="Times New Roman" w:cstheme="minorHAnsi"/>
          <w:color w:val="000000" w:themeColor="text1"/>
          <w:lang w:eastAsia="de-DE"/>
        </w:rPr>
        <w:t xml:space="preserve"> bei dem Dokumentarfilm CITY OF GOLD </w:t>
      </w:r>
      <w:r w:rsidR="00FF66E9" w:rsidRPr="00992324">
        <w:rPr>
          <w:rFonts w:eastAsia="Times New Roman" w:cstheme="minorHAnsi"/>
          <w:color w:val="000000" w:themeColor="text1"/>
          <w:lang w:eastAsia="de-DE"/>
        </w:rPr>
        <w:t xml:space="preserve">Regie und produzierte ihn auch. Der Film begleitet den </w:t>
      </w:r>
      <w:r w:rsidRPr="00992324">
        <w:rPr>
          <w:rFonts w:eastAsia="Times New Roman" w:cstheme="minorHAnsi"/>
          <w:color w:val="000000" w:themeColor="text1"/>
          <w:lang w:eastAsia="de-DE"/>
        </w:rPr>
        <w:t xml:space="preserve">mit dem Pulitzer-Preis ausgezeichneten Food-Autor </w:t>
      </w:r>
      <w:r w:rsidR="00B157AC" w:rsidRPr="00992324">
        <w:rPr>
          <w:rFonts w:eastAsia="Times New Roman" w:cstheme="minorHAnsi"/>
          <w:color w:val="000000" w:themeColor="text1"/>
          <w:lang w:eastAsia="de-DE"/>
        </w:rPr>
        <w:t>der Los Angeles Times</w:t>
      </w:r>
      <w:r w:rsidR="00FF66E9" w:rsidRPr="00992324">
        <w:rPr>
          <w:rFonts w:eastAsia="Times New Roman" w:cstheme="minorHAnsi"/>
          <w:color w:val="000000" w:themeColor="text1"/>
          <w:lang w:eastAsia="de-DE"/>
        </w:rPr>
        <w:t>,</w:t>
      </w:r>
      <w:r w:rsidR="00B157AC" w:rsidRPr="00992324">
        <w:rPr>
          <w:rFonts w:eastAsia="Times New Roman" w:cstheme="minorHAnsi"/>
          <w:color w:val="000000" w:themeColor="text1"/>
          <w:lang w:eastAsia="de-DE"/>
        </w:rPr>
        <w:t xml:space="preserve"> </w:t>
      </w:r>
      <w:r w:rsidRPr="00992324">
        <w:rPr>
          <w:rFonts w:eastAsia="Times New Roman" w:cstheme="minorHAnsi"/>
          <w:color w:val="000000" w:themeColor="text1"/>
          <w:lang w:eastAsia="de-DE"/>
        </w:rPr>
        <w:t xml:space="preserve">Jonathan Gold. Der Film feierte seine Premiere im Wettbewerb des </w:t>
      </w:r>
      <w:proofErr w:type="spellStart"/>
      <w:r w:rsidRPr="00992324">
        <w:rPr>
          <w:rFonts w:eastAsia="Times New Roman" w:cstheme="minorHAnsi"/>
          <w:color w:val="000000" w:themeColor="text1"/>
          <w:lang w:eastAsia="de-DE"/>
        </w:rPr>
        <w:t>Sundance</w:t>
      </w:r>
      <w:proofErr w:type="spellEnd"/>
      <w:r w:rsidRPr="00992324">
        <w:rPr>
          <w:rFonts w:eastAsia="Times New Roman" w:cstheme="minorHAnsi"/>
          <w:color w:val="000000" w:themeColor="text1"/>
          <w:lang w:eastAsia="de-DE"/>
        </w:rPr>
        <w:t xml:space="preserve"> Film Festivals 2015. Die New York Times sagte über CITY OF GOLD: "...der Film entmystifiziert und romantisiert Los Angeles genauso wie jeder Chandler-Roman."  IFC/</w:t>
      </w:r>
      <w:proofErr w:type="spellStart"/>
      <w:r w:rsidRPr="00992324">
        <w:rPr>
          <w:rFonts w:eastAsia="Times New Roman" w:cstheme="minorHAnsi"/>
          <w:color w:val="000000" w:themeColor="text1"/>
          <w:lang w:eastAsia="de-DE"/>
        </w:rPr>
        <w:t>Sundance</w:t>
      </w:r>
      <w:proofErr w:type="spellEnd"/>
      <w:r w:rsidRPr="00992324">
        <w:rPr>
          <w:rFonts w:eastAsia="Times New Roman" w:cstheme="minorHAnsi"/>
          <w:color w:val="000000" w:themeColor="text1"/>
          <w:lang w:eastAsia="de-DE"/>
        </w:rPr>
        <w:t xml:space="preserve"> </w:t>
      </w:r>
      <w:proofErr w:type="spellStart"/>
      <w:r w:rsidRPr="00992324">
        <w:rPr>
          <w:rFonts w:eastAsia="Times New Roman" w:cstheme="minorHAnsi"/>
          <w:color w:val="000000" w:themeColor="text1"/>
          <w:lang w:eastAsia="de-DE"/>
        </w:rPr>
        <w:t>Selects</w:t>
      </w:r>
      <w:proofErr w:type="spellEnd"/>
      <w:r w:rsidRPr="00992324">
        <w:rPr>
          <w:rFonts w:eastAsia="Times New Roman" w:cstheme="minorHAnsi"/>
          <w:color w:val="000000" w:themeColor="text1"/>
          <w:lang w:eastAsia="de-DE"/>
        </w:rPr>
        <w:t xml:space="preserve"> kaufte den Film beim </w:t>
      </w:r>
      <w:proofErr w:type="spellStart"/>
      <w:r w:rsidRPr="00992324">
        <w:rPr>
          <w:rFonts w:eastAsia="Times New Roman" w:cstheme="minorHAnsi"/>
          <w:color w:val="000000" w:themeColor="text1"/>
          <w:lang w:eastAsia="de-DE"/>
        </w:rPr>
        <w:t>Sundance</w:t>
      </w:r>
      <w:proofErr w:type="spellEnd"/>
      <w:r w:rsidRPr="00992324">
        <w:rPr>
          <w:rFonts w:eastAsia="Times New Roman" w:cstheme="minorHAnsi"/>
          <w:color w:val="000000" w:themeColor="text1"/>
          <w:lang w:eastAsia="de-DE"/>
        </w:rPr>
        <w:t xml:space="preserve"> Festival. Der Film lief in über 40 Märkten in den Kinos und ist derzeit auf iTunes, Amazon und </w:t>
      </w:r>
      <w:proofErr w:type="spellStart"/>
      <w:r w:rsidRPr="00992324">
        <w:rPr>
          <w:rFonts w:eastAsia="Times New Roman" w:cstheme="minorHAnsi"/>
          <w:color w:val="000000" w:themeColor="text1"/>
          <w:lang w:eastAsia="de-DE"/>
        </w:rPr>
        <w:t>Hulu</w:t>
      </w:r>
      <w:proofErr w:type="spellEnd"/>
      <w:r w:rsidRPr="00992324">
        <w:rPr>
          <w:rFonts w:eastAsia="Times New Roman" w:cstheme="minorHAnsi"/>
          <w:color w:val="000000" w:themeColor="text1"/>
          <w:lang w:eastAsia="de-DE"/>
        </w:rPr>
        <w:t xml:space="preserve"> verfügbar.</w:t>
      </w:r>
    </w:p>
    <w:p w14:paraId="2209A85F" w14:textId="0AC8DD4A" w:rsidR="00EB744A" w:rsidRPr="00992324" w:rsidRDefault="00FF66E9" w:rsidP="006A37D0">
      <w:pPr>
        <w:jc w:val="both"/>
        <w:rPr>
          <w:rFonts w:eastAsia="Times New Roman" w:cstheme="minorHAnsi"/>
          <w:color w:val="000000" w:themeColor="text1"/>
          <w:lang w:eastAsia="de-DE"/>
        </w:rPr>
      </w:pPr>
      <w:proofErr w:type="spellStart"/>
      <w:r w:rsidRPr="00992324">
        <w:rPr>
          <w:rFonts w:eastAsia="Times New Roman" w:cstheme="minorHAnsi"/>
          <w:color w:val="000000" w:themeColor="text1"/>
          <w:lang w:eastAsia="de-DE"/>
        </w:rPr>
        <w:t>Gabbert</w:t>
      </w:r>
      <w:proofErr w:type="spellEnd"/>
      <w:r w:rsidR="0043526B" w:rsidRPr="00992324">
        <w:rPr>
          <w:rFonts w:eastAsia="Times New Roman" w:cstheme="minorHAnsi"/>
          <w:color w:val="000000" w:themeColor="text1"/>
          <w:lang w:eastAsia="de-DE"/>
        </w:rPr>
        <w:t xml:space="preserve"> hat in vielen Komitees und Gremien mitgewirkt, darunter bei den Independent Spirit Awards, den IDA Awards, der San Francisco Film Festival </w:t>
      </w:r>
      <w:proofErr w:type="spellStart"/>
      <w:r w:rsidR="0043526B" w:rsidRPr="00992324">
        <w:rPr>
          <w:rFonts w:eastAsia="Times New Roman" w:cstheme="minorHAnsi"/>
          <w:color w:val="000000" w:themeColor="text1"/>
          <w:lang w:eastAsia="de-DE"/>
        </w:rPr>
        <w:t>Documentary</w:t>
      </w:r>
      <w:proofErr w:type="spellEnd"/>
      <w:r w:rsidR="0043526B" w:rsidRPr="00992324">
        <w:rPr>
          <w:rFonts w:eastAsia="Times New Roman" w:cstheme="minorHAnsi"/>
          <w:color w:val="000000" w:themeColor="text1"/>
          <w:lang w:eastAsia="de-DE"/>
        </w:rPr>
        <w:t xml:space="preserve"> Jury und den Cinema Eye Awards.  Sie erhielt ihren M</w:t>
      </w:r>
      <w:r w:rsidR="000437C6" w:rsidRPr="00992324">
        <w:rPr>
          <w:rFonts w:eastAsia="Times New Roman" w:cstheme="minorHAnsi"/>
          <w:color w:val="000000" w:themeColor="text1"/>
          <w:lang w:eastAsia="de-DE"/>
        </w:rPr>
        <w:t>aster</w:t>
      </w:r>
      <w:r w:rsidR="0043526B" w:rsidRPr="00992324">
        <w:rPr>
          <w:rFonts w:eastAsia="Times New Roman" w:cstheme="minorHAnsi"/>
          <w:color w:val="000000" w:themeColor="text1"/>
          <w:lang w:eastAsia="de-DE"/>
        </w:rPr>
        <w:t xml:space="preserve"> von der </w:t>
      </w:r>
      <w:proofErr w:type="spellStart"/>
      <w:r w:rsidR="0043526B" w:rsidRPr="00992324">
        <w:rPr>
          <w:rFonts w:eastAsia="Times New Roman" w:cstheme="minorHAnsi"/>
          <w:color w:val="000000" w:themeColor="text1"/>
          <w:lang w:eastAsia="de-DE"/>
        </w:rPr>
        <w:t>UCLA's</w:t>
      </w:r>
      <w:proofErr w:type="spellEnd"/>
      <w:r w:rsidR="0043526B" w:rsidRPr="00992324">
        <w:rPr>
          <w:rFonts w:eastAsia="Times New Roman" w:cstheme="minorHAnsi"/>
          <w:color w:val="000000" w:themeColor="text1"/>
          <w:lang w:eastAsia="de-DE"/>
        </w:rPr>
        <w:t xml:space="preserve"> School </w:t>
      </w:r>
      <w:proofErr w:type="spellStart"/>
      <w:r w:rsidR="0043526B" w:rsidRPr="00992324">
        <w:rPr>
          <w:rFonts w:eastAsia="Times New Roman" w:cstheme="minorHAnsi"/>
          <w:color w:val="000000" w:themeColor="text1"/>
          <w:lang w:eastAsia="de-DE"/>
        </w:rPr>
        <w:t>of</w:t>
      </w:r>
      <w:proofErr w:type="spellEnd"/>
      <w:r w:rsidR="0043526B" w:rsidRPr="00992324">
        <w:rPr>
          <w:rFonts w:eastAsia="Times New Roman" w:cstheme="minorHAnsi"/>
          <w:color w:val="000000" w:themeColor="text1"/>
          <w:lang w:eastAsia="de-DE"/>
        </w:rPr>
        <w:t xml:space="preserve"> Theater</w:t>
      </w:r>
      <w:r w:rsidR="00BC44B2">
        <w:rPr>
          <w:rFonts w:eastAsia="Times New Roman" w:cstheme="minorHAnsi"/>
          <w:color w:val="000000" w:themeColor="text1"/>
          <w:lang w:eastAsia="de-DE"/>
        </w:rPr>
        <w:t>, Film und Television</w:t>
      </w:r>
      <w:r w:rsidR="0043526B" w:rsidRPr="00992324">
        <w:rPr>
          <w:rFonts w:eastAsia="Times New Roman" w:cstheme="minorHAnsi"/>
          <w:color w:val="000000" w:themeColor="text1"/>
          <w:lang w:eastAsia="de-DE"/>
        </w:rPr>
        <w:t xml:space="preserve">. Im Jahr 2001 erhielt Laura </w:t>
      </w:r>
      <w:proofErr w:type="spellStart"/>
      <w:r w:rsidRPr="00992324">
        <w:rPr>
          <w:rFonts w:eastAsia="Times New Roman" w:cstheme="minorHAnsi"/>
          <w:color w:val="000000" w:themeColor="text1"/>
          <w:lang w:eastAsia="de-DE"/>
        </w:rPr>
        <w:t>Gabbert</w:t>
      </w:r>
      <w:proofErr w:type="spellEnd"/>
      <w:r w:rsidRPr="00992324">
        <w:rPr>
          <w:rFonts w:eastAsia="Times New Roman" w:cstheme="minorHAnsi"/>
          <w:color w:val="000000" w:themeColor="text1"/>
          <w:lang w:eastAsia="de-DE"/>
        </w:rPr>
        <w:t xml:space="preserve"> </w:t>
      </w:r>
      <w:r w:rsidR="0043526B" w:rsidRPr="00992324">
        <w:rPr>
          <w:rFonts w:eastAsia="Times New Roman" w:cstheme="minorHAnsi"/>
          <w:color w:val="000000" w:themeColor="text1"/>
          <w:lang w:eastAsia="de-DE"/>
        </w:rPr>
        <w:t xml:space="preserve">den </w:t>
      </w:r>
      <w:proofErr w:type="spellStart"/>
      <w:r w:rsidR="0043526B" w:rsidRPr="00992324">
        <w:rPr>
          <w:rFonts w:eastAsia="Times New Roman" w:cstheme="minorHAnsi"/>
          <w:color w:val="000000" w:themeColor="text1"/>
          <w:lang w:eastAsia="de-DE"/>
        </w:rPr>
        <w:t>Distinguished</w:t>
      </w:r>
      <w:proofErr w:type="spellEnd"/>
      <w:r w:rsidR="0043526B" w:rsidRPr="00992324">
        <w:rPr>
          <w:rFonts w:eastAsia="Times New Roman" w:cstheme="minorHAnsi"/>
          <w:color w:val="000000" w:themeColor="text1"/>
          <w:lang w:eastAsia="de-DE"/>
        </w:rPr>
        <w:t xml:space="preserve"> Alumni Award der UCLA. </w:t>
      </w:r>
    </w:p>
    <w:p w14:paraId="056FD606" w14:textId="77777777" w:rsidR="00FF66E9" w:rsidRDefault="00FF66E9" w:rsidP="00C52EED">
      <w:pPr>
        <w:rPr>
          <w:rFonts w:eastAsia="Times New Roman" w:cstheme="minorHAnsi"/>
          <w:b/>
          <w:color w:val="FF9966"/>
          <w:sz w:val="28"/>
          <w:lang w:eastAsia="de-DE"/>
        </w:rPr>
      </w:pPr>
    </w:p>
    <w:p w14:paraId="62B1C961" w14:textId="326D7ECF" w:rsidR="00FF66E9" w:rsidRPr="00992324" w:rsidRDefault="00622163" w:rsidP="00C52EED">
      <w:pPr>
        <w:rPr>
          <w:rFonts w:eastAsia="Times New Roman" w:cstheme="minorHAnsi"/>
          <w:color w:val="FF9966"/>
          <w:sz w:val="28"/>
          <w:lang w:eastAsia="de-DE"/>
        </w:rPr>
      </w:pPr>
      <w:r w:rsidRPr="00622163">
        <w:rPr>
          <w:rFonts w:eastAsia="Times New Roman" w:cstheme="minorHAnsi"/>
          <w:b/>
          <w:color w:val="FF9966"/>
          <w:sz w:val="28"/>
          <w:lang w:eastAsia="de-DE"/>
        </w:rPr>
        <w:t>DER PRODUZENT: STEVE ROBILLARD</w:t>
      </w:r>
      <w:r w:rsidRPr="00622163">
        <w:rPr>
          <w:rFonts w:eastAsia="Times New Roman" w:cstheme="minorHAnsi"/>
          <w:color w:val="FF9966"/>
          <w:sz w:val="28"/>
          <w:lang w:eastAsia="de-DE"/>
        </w:rPr>
        <w:t xml:space="preserve"> </w:t>
      </w:r>
    </w:p>
    <w:p w14:paraId="678D09E5" w14:textId="78F34C42" w:rsidR="00622163" w:rsidRPr="00992324" w:rsidRDefault="00622163" w:rsidP="006A37D0">
      <w:pPr>
        <w:jc w:val="both"/>
        <w:rPr>
          <w:rFonts w:cstheme="minorHAnsi"/>
          <w:color w:val="000000" w:themeColor="text1"/>
        </w:rPr>
      </w:pPr>
      <w:r w:rsidRPr="00992324">
        <w:rPr>
          <w:rFonts w:cstheme="minorHAnsi"/>
          <w:color w:val="000000" w:themeColor="text1"/>
        </w:rPr>
        <w:t xml:space="preserve">Der Produzent, Autor und Regisseur Steve </w:t>
      </w:r>
      <w:proofErr w:type="spellStart"/>
      <w:r w:rsidRPr="00992324">
        <w:rPr>
          <w:rFonts w:cstheme="minorHAnsi"/>
          <w:color w:val="000000" w:themeColor="text1"/>
        </w:rPr>
        <w:t>Robillard</w:t>
      </w:r>
      <w:proofErr w:type="spellEnd"/>
      <w:r w:rsidRPr="00992324">
        <w:rPr>
          <w:rFonts w:cstheme="minorHAnsi"/>
          <w:color w:val="000000" w:themeColor="text1"/>
        </w:rPr>
        <w:t xml:space="preserve"> </w:t>
      </w:r>
      <w:r w:rsidR="000437C6" w:rsidRPr="00992324">
        <w:rPr>
          <w:rFonts w:cstheme="minorHAnsi"/>
          <w:color w:val="000000" w:themeColor="text1"/>
        </w:rPr>
        <w:t xml:space="preserve">entwickelte ein erfolgreiches Format zwischen </w:t>
      </w:r>
      <w:r w:rsidR="00B157AC" w:rsidRPr="00992324">
        <w:rPr>
          <w:rFonts w:cstheme="minorHAnsi"/>
          <w:color w:val="000000" w:themeColor="text1"/>
        </w:rPr>
        <w:t>traditionelle</w:t>
      </w:r>
      <w:r w:rsidR="000437C6" w:rsidRPr="00992324">
        <w:rPr>
          <w:rFonts w:cstheme="minorHAnsi"/>
          <w:color w:val="000000" w:themeColor="text1"/>
        </w:rPr>
        <w:t>r</w:t>
      </w:r>
      <w:r w:rsidR="00B157AC" w:rsidRPr="00992324">
        <w:rPr>
          <w:rFonts w:cstheme="minorHAnsi"/>
          <w:color w:val="000000" w:themeColor="text1"/>
        </w:rPr>
        <w:t xml:space="preserve"> TV</w:t>
      </w:r>
      <w:r w:rsidR="00FF66E9" w:rsidRPr="00992324">
        <w:rPr>
          <w:rFonts w:cstheme="minorHAnsi"/>
          <w:color w:val="000000" w:themeColor="text1"/>
        </w:rPr>
        <w:t>-</w:t>
      </w:r>
      <w:r w:rsidR="00B157AC" w:rsidRPr="00992324">
        <w:rPr>
          <w:rFonts w:cstheme="minorHAnsi"/>
          <w:color w:val="000000" w:themeColor="text1"/>
        </w:rPr>
        <w:t xml:space="preserve">Unterhaltung </w:t>
      </w:r>
      <w:r w:rsidR="000437C6" w:rsidRPr="00992324">
        <w:rPr>
          <w:rFonts w:cstheme="minorHAnsi"/>
          <w:color w:val="000000" w:themeColor="text1"/>
        </w:rPr>
        <w:t xml:space="preserve">und </w:t>
      </w:r>
      <w:r w:rsidR="00B157AC" w:rsidRPr="00992324">
        <w:rPr>
          <w:rFonts w:cstheme="minorHAnsi"/>
          <w:color w:val="000000" w:themeColor="text1"/>
        </w:rPr>
        <w:t>Dokumentarfilm</w:t>
      </w:r>
      <w:r w:rsidRPr="00992324">
        <w:rPr>
          <w:rFonts w:cstheme="minorHAnsi"/>
          <w:color w:val="000000" w:themeColor="text1"/>
        </w:rPr>
        <w:t>. Zu seinen von der Kritik gefeierten Arbeiten gehören die für den IDA Award nominierten THE CONFESSION TAPES (</w:t>
      </w:r>
      <w:proofErr w:type="spellStart"/>
      <w:r w:rsidRPr="00992324">
        <w:rPr>
          <w:rFonts w:cstheme="minorHAnsi"/>
          <w:color w:val="000000" w:themeColor="text1"/>
        </w:rPr>
        <w:t>Netflix</w:t>
      </w:r>
      <w:proofErr w:type="spellEnd"/>
      <w:r w:rsidRPr="00992324">
        <w:rPr>
          <w:rFonts w:cstheme="minorHAnsi"/>
          <w:color w:val="000000" w:themeColor="text1"/>
        </w:rPr>
        <w:t>), MUNCHIES (</w:t>
      </w:r>
      <w:proofErr w:type="spellStart"/>
      <w:r w:rsidRPr="00992324">
        <w:rPr>
          <w:rFonts w:cstheme="minorHAnsi"/>
          <w:color w:val="000000" w:themeColor="text1"/>
        </w:rPr>
        <w:t>Vice</w:t>
      </w:r>
      <w:proofErr w:type="spellEnd"/>
      <w:r w:rsidRPr="00992324">
        <w:rPr>
          <w:rFonts w:cstheme="minorHAnsi"/>
          <w:color w:val="000000" w:themeColor="text1"/>
        </w:rPr>
        <w:t xml:space="preserve"> Media), STORAGE </w:t>
      </w:r>
      <w:proofErr w:type="gramStart"/>
      <w:r w:rsidRPr="00992324">
        <w:rPr>
          <w:rFonts w:cstheme="minorHAnsi"/>
          <w:color w:val="000000" w:themeColor="text1"/>
        </w:rPr>
        <w:t>WARS  (</w:t>
      </w:r>
      <w:proofErr w:type="gramEnd"/>
      <w:r w:rsidRPr="00992324">
        <w:rPr>
          <w:rFonts w:cstheme="minorHAnsi"/>
          <w:color w:val="000000" w:themeColor="text1"/>
        </w:rPr>
        <w:t xml:space="preserve">A&amp;E) und die PGA-nominierte DEADLIEST CATCH (Discovery), für die er 2012 einen EMMY gewann. Der aus Philadelphia stammende </w:t>
      </w:r>
      <w:proofErr w:type="spellStart"/>
      <w:r w:rsidRPr="00992324">
        <w:rPr>
          <w:rFonts w:cstheme="minorHAnsi"/>
          <w:color w:val="000000" w:themeColor="text1"/>
        </w:rPr>
        <w:t>Robillard</w:t>
      </w:r>
      <w:proofErr w:type="spellEnd"/>
      <w:r w:rsidRPr="00992324">
        <w:rPr>
          <w:rFonts w:cstheme="minorHAnsi"/>
          <w:color w:val="000000" w:themeColor="text1"/>
        </w:rPr>
        <w:t xml:space="preserve"> hat eine Vielzahl von Projekten für Discovery, </w:t>
      </w:r>
      <w:proofErr w:type="spellStart"/>
      <w:r w:rsidRPr="00992324">
        <w:rPr>
          <w:rFonts w:cstheme="minorHAnsi"/>
          <w:color w:val="000000" w:themeColor="text1"/>
        </w:rPr>
        <w:t>History</w:t>
      </w:r>
      <w:proofErr w:type="spellEnd"/>
      <w:r w:rsidRPr="00992324">
        <w:rPr>
          <w:rFonts w:cstheme="minorHAnsi"/>
          <w:color w:val="000000" w:themeColor="text1"/>
        </w:rPr>
        <w:t xml:space="preserve">, A&amp;E, </w:t>
      </w:r>
      <w:proofErr w:type="spellStart"/>
      <w:r w:rsidRPr="00992324">
        <w:rPr>
          <w:rFonts w:cstheme="minorHAnsi"/>
          <w:color w:val="000000" w:themeColor="text1"/>
        </w:rPr>
        <w:t>Animal</w:t>
      </w:r>
      <w:proofErr w:type="spellEnd"/>
      <w:r w:rsidRPr="00992324">
        <w:rPr>
          <w:rFonts w:cstheme="minorHAnsi"/>
          <w:color w:val="000000" w:themeColor="text1"/>
        </w:rPr>
        <w:t xml:space="preserve"> Planet, Facebook, </w:t>
      </w:r>
      <w:proofErr w:type="spellStart"/>
      <w:r w:rsidRPr="00992324">
        <w:rPr>
          <w:rFonts w:cstheme="minorHAnsi"/>
          <w:color w:val="000000" w:themeColor="text1"/>
        </w:rPr>
        <w:t>Netflix</w:t>
      </w:r>
      <w:proofErr w:type="spellEnd"/>
      <w:r w:rsidRPr="00992324">
        <w:rPr>
          <w:rFonts w:cstheme="minorHAnsi"/>
          <w:color w:val="000000" w:themeColor="text1"/>
        </w:rPr>
        <w:t xml:space="preserve">, MTV, </w:t>
      </w:r>
      <w:proofErr w:type="spellStart"/>
      <w:r w:rsidRPr="00992324">
        <w:rPr>
          <w:rFonts w:cstheme="minorHAnsi"/>
          <w:color w:val="000000" w:themeColor="text1"/>
        </w:rPr>
        <w:t>Syfy</w:t>
      </w:r>
      <w:proofErr w:type="spellEnd"/>
      <w:r w:rsidRPr="00992324">
        <w:rPr>
          <w:rFonts w:cstheme="minorHAnsi"/>
          <w:color w:val="000000" w:themeColor="text1"/>
        </w:rPr>
        <w:t xml:space="preserve">, BBC, Channel 4 und NBC entwickelt und betreut. Nach seiner Tätigkeit als Development Executive bei </w:t>
      </w:r>
      <w:proofErr w:type="spellStart"/>
      <w:r w:rsidRPr="00992324">
        <w:rPr>
          <w:rFonts w:cstheme="minorHAnsi"/>
          <w:color w:val="000000" w:themeColor="text1"/>
        </w:rPr>
        <w:t>Fremantle</w:t>
      </w:r>
      <w:proofErr w:type="spellEnd"/>
      <w:r w:rsidRPr="00992324">
        <w:rPr>
          <w:rFonts w:cstheme="minorHAnsi"/>
          <w:color w:val="000000" w:themeColor="text1"/>
        </w:rPr>
        <w:t xml:space="preserve"> </w:t>
      </w:r>
      <w:proofErr w:type="spellStart"/>
      <w:r w:rsidRPr="00992324">
        <w:rPr>
          <w:rFonts w:cstheme="minorHAnsi"/>
          <w:color w:val="000000" w:themeColor="text1"/>
        </w:rPr>
        <w:t>UK's</w:t>
      </w:r>
      <w:proofErr w:type="spellEnd"/>
      <w:r w:rsidRPr="00992324">
        <w:rPr>
          <w:rFonts w:cstheme="minorHAnsi"/>
          <w:color w:val="000000" w:themeColor="text1"/>
        </w:rPr>
        <w:t xml:space="preserve"> </w:t>
      </w:r>
      <w:proofErr w:type="spellStart"/>
      <w:r w:rsidRPr="00992324">
        <w:rPr>
          <w:rFonts w:cstheme="minorHAnsi"/>
          <w:color w:val="000000" w:themeColor="text1"/>
        </w:rPr>
        <w:t>Boundless</w:t>
      </w:r>
      <w:proofErr w:type="spellEnd"/>
      <w:r w:rsidRPr="00992324">
        <w:rPr>
          <w:rFonts w:cstheme="minorHAnsi"/>
          <w:color w:val="000000" w:themeColor="text1"/>
        </w:rPr>
        <w:t xml:space="preserve"> und SVP </w:t>
      </w:r>
      <w:proofErr w:type="spellStart"/>
      <w:r w:rsidRPr="00992324">
        <w:rPr>
          <w:rFonts w:cstheme="minorHAnsi"/>
          <w:color w:val="000000" w:themeColor="text1"/>
        </w:rPr>
        <w:t>of</w:t>
      </w:r>
      <w:proofErr w:type="spellEnd"/>
      <w:r w:rsidRPr="00992324">
        <w:rPr>
          <w:rFonts w:cstheme="minorHAnsi"/>
          <w:color w:val="000000" w:themeColor="text1"/>
        </w:rPr>
        <w:t xml:space="preserve"> Programming </w:t>
      </w:r>
      <w:proofErr w:type="spellStart"/>
      <w:r w:rsidRPr="00992324">
        <w:rPr>
          <w:rFonts w:cstheme="minorHAnsi"/>
          <w:color w:val="000000" w:themeColor="text1"/>
        </w:rPr>
        <w:t>and</w:t>
      </w:r>
      <w:proofErr w:type="spellEnd"/>
      <w:r w:rsidRPr="00992324">
        <w:rPr>
          <w:rFonts w:cstheme="minorHAnsi"/>
          <w:color w:val="000000" w:themeColor="text1"/>
        </w:rPr>
        <w:t xml:space="preserve"> Development bei Original </w:t>
      </w:r>
      <w:proofErr w:type="spellStart"/>
      <w:r w:rsidRPr="00992324">
        <w:rPr>
          <w:rFonts w:cstheme="minorHAnsi"/>
          <w:color w:val="000000" w:themeColor="text1"/>
        </w:rPr>
        <w:t>Productions</w:t>
      </w:r>
      <w:proofErr w:type="spellEnd"/>
      <w:r w:rsidRPr="00992324">
        <w:rPr>
          <w:rFonts w:cstheme="minorHAnsi"/>
          <w:color w:val="000000" w:themeColor="text1"/>
        </w:rPr>
        <w:t xml:space="preserve">, wagte </w:t>
      </w:r>
      <w:proofErr w:type="spellStart"/>
      <w:r w:rsidRPr="00992324">
        <w:rPr>
          <w:rFonts w:cstheme="minorHAnsi"/>
          <w:color w:val="000000" w:themeColor="text1"/>
        </w:rPr>
        <w:t>Robillard</w:t>
      </w:r>
      <w:proofErr w:type="spellEnd"/>
      <w:r w:rsidRPr="00992324">
        <w:rPr>
          <w:rFonts w:cstheme="minorHAnsi"/>
          <w:color w:val="000000" w:themeColor="text1"/>
        </w:rPr>
        <w:t xml:space="preserve"> den Sprung ins </w:t>
      </w:r>
      <w:r w:rsidR="000437C6" w:rsidRPr="00992324">
        <w:rPr>
          <w:rFonts w:cstheme="minorHAnsi"/>
          <w:color w:val="000000" w:themeColor="text1"/>
        </w:rPr>
        <w:t>Kino</w:t>
      </w:r>
      <w:r w:rsidRPr="00992324">
        <w:rPr>
          <w:rFonts w:cstheme="minorHAnsi"/>
          <w:color w:val="000000" w:themeColor="text1"/>
        </w:rPr>
        <w:t xml:space="preserve">geschäft - er produzierte OTTOLENGHI UND DIE VERSUCHUNGEN VON VERSAILLES und führte Co-Regie bei einem noch nicht angekündigten </w:t>
      </w:r>
      <w:r w:rsidR="000437C6" w:rsidRPr="00992324">
        <w:rPr>
          <w:rFonts w:cstheme="minorHAnsi"/>
          <w:color w:val="000000" w:themeColor="text1"/>
        </w:rPr>
        <w:t>Dokumentar</w:t>
      </w:r>
      <w:r w:rsidRPr="00992324">
        <w:rPr>
          <w:rFonts w:cstheme="minorHAnsi"/>
          <w:color w:val="000000" w:themeColor="text1"/>
        </w:rPr>
        <w:t xml:space="preserve">film mit Red Bull Media. Sein neuestes Projekt, MAKE ROOM CREATIVE, ist eine Zusammenarbeit mit </w:t>
      </w:r>
      <w:proofErr w:type="spellStart"/>
      <w:r w:rsidRPr="00992324">
        <w:rPr>
          <w:rFonts w:cstheme="minorHAnsi"/>
          <w:color w:val="000000" w:themeColor="text1"/>
        </w:rPr>
        <w:t>Cineflix</w:t>
      </w:r>
      <w:proofErr w:type="spellEnd"/>
      <w:r w:rsidRPr="00992324">
        <w:rPr>
          <w:rFonts w:cstheme="minorHAnsi"/>
          <w:color w:val="000000" w:themeColor="text1"/>
        </w:rPr>
        <w:t xml:space="preserve"> Media Inc. und konzentriert sich auf Dokumentarfilme und </w:t>
      </w:r>
      <w:proofErr w:type="spellStart"/>
      <w:r w:rsidR="00FF66E9" w:rsidRPr="00992324">
        <w:rPr>
          <w:rFonts w:cstheme="minorHAnsi"/>
          <w:color w:val="000000" w:themeColor="text1"/>
        </w:rPr>
        <w:t>non-fiction</w:t>
      </w:r>
      <w:proofErr w:type="spellEnd"/>
      <w:r w:rsidRPr="00992324">
        <w:rPr>
          <w:rFonts w:cstheme="minorHAnsi"/>
          <w:color w:val="000000" w:themeColor="text1"/>
        </w:rPr>
        <w:t xml:space="preserve"> Programme.</w:t>
      </w:r>
    </w:p>
    <w:p w14:paraId="5F1B0A7E" w14:textId="405AF564" w:rsidR="00992324" w:rsidRPr="00992324" w:rsidRDefault="00992324" w:rsidP="00992324">
      <w:pPr>
        <w:rPr>
          <w:rFonts w:cstheme="minorHAnsi"/>
          <w:b/>
          <w:color w:val="FF9966"/>
          <w:sz w:val="28"/>
        </w:rPr>
      </w:pPr>
      <w:r w:rsidRPr="00992324">
        <w:rPr>
          <w:rFonts w:cstheme="minorHAnsi"/>
          <w:b/>
          <w:color w:val="FF9966"/>
          <w:sz w:val="28"/>
        </w:rPr>
        <w:lastRenderedPageBreak/>
        <w:t>REZEPT V</w:t>
      </w:r>
      <w:r>
        <w:rPr>
          <w:rFonts w:cstheme="minorHAnsi"/>
          <w:b/>
          <w:color w:val="FF9966"/>
          <w:sz w:val="28"/>
        </w:rPr>
        <w:t>ON OTTOLENGHI ZUM SELBER-BACKEN:</w:t>
      </w:r>
      <w:r>
        <w:rPr>
          <w:rFonts w:cstheme="minorHAnsi"/>
          <w:b/>
          <w:color w:val="FF9966"/>
          <w:sz w:val="28"/>
        </w:rPr>
        <w:br/>
        <w:t xml:space="preserve">BROMBEER FRIANDS MIT STERNANIS </w:t>
      </w:r>
    </w:p>
    <w:p w14:paraId="06B5B7D9" w14:textId="7836A3C9" w:rsidR="005C19DE" w:rsidRDefault="00992324" w:rsidP="003713DE">
      <w:pPr>
        <w:autoSpaceDE w:val="0"/>
        <w:autoSpaceDN w:val="0"/>
        <w:adjustRightInd w:val="0"/>
        <w:spacing w:after="0" w:line="240" w:lineRule="auto"/>
        <w:jc w:val="both"/>
        <w:rPr>
          <w:rFonts w:cstheme="minorHAnsi"/>
        </w:rPr>
      </w:pPr>
      <w:r w:rsidRPr="00992324">
        <w:rPr>
          <w:rFonts w:cstheme="minorHAnsi"/>
        </w:rPr>
        <w:t>Mit Glasur verziert sehen diese Teilchen blendend aus und stellen alles andere auf</w:t>
      </w:r>
      <w:r w:rsidR="003713DE">
        <w:rPr>
          <w:rFonts w:cstheme="minorHAnsi"/>
        </w:rPr>
        <w:t xml:space="preserve"> </w:t>
      </w:r>
      <w:r w:rsidRPr="00992324">
        <w:rPr>
          <w:rFonts w:cstheme="minorHAnsi"/>
        </w:rPr>
        <w:t>der Etagere in den Schatten – doch auch ohne den fruchtigen Überzug sind sie gut,</w:t>
      </w:r>
      <w:r w:rsidR="003713DE">
        <w:rPr>
          <w:rFonts w:cstheme="minorHAnsi"/>
        </w:rPr>
        <w:t xml:space="preserve"> </w:t>
      </w:r>
      <w:r w:rsidRPr="00992324">
        <w:rPr>
          <w:rFonts w:cstheme="minorHAnsi"/>
        </w:rPr>
        <w:t>und man kann sie einfach so aus der Keksdose naschen. Schon nach etwa einem Tag</w:t>
      </w:r>
      <w:r w:rsidR="003713DE">
        <w:rPr>
          <w:rFonts w:cstheme="minorHAnsi"/>
        </w:rPr>
        <w:t xml:space="preserve"> </w:t>
      </w:r>
      <w:r w:rsidRPr="00992324">
        <w:rPr>
          <w:rFonts w:cstheme="minorHAnsi"/>
        </w:rPr>
        <w:t>beginnt die knusprige Kruste weich zu werden, dem Geschmack kann das aber nichts</w:t>
      </w:r>
      <w:r w:rsidR="003713DE">
        <w:rPr>
          <w:rFonts w:cstheme="minorHAnsi"/>
        </w:rPr>
        <w:t xml:space="preserve"> </w:t>
      </w:r>
      <w:r w:rsidRPr="00992324">
        <w:rPr>
          <w:rFonts w:cstheme="minorHAnsi"/>
        </w:rPr>
        <w:t>anhaben. Anstelle der Brombeeren können Sie Heidelbeeren oder Himbeeren verwenden.</w:t>
      </w:r>
      <w:r w:rsidR="003713DE">
        <w:rPr>
          <w:rFonts w:cstheme="minorHAnsi"/>
        </w:rPr>
        <w:t xml:space="preserve"> </w:t>
      </w:r>
      <w:r w:rsidRPr="00992324">
        <w:rPr>
          <w:rFonts w:cstheme="minorHAnsi"/>
        </w:rPr>
        <w:t>Erdbeeren eignen sich allerdings nicht, weil sie zu viel Wasser enthalten.</w:t>
      </w:r>
    </w:p>
    <w:p w14:paraId="61695728" w14:textId="7B7305E2" w:rsidR="00992324" w:rsidRPr="00992324" w:rsidRDefault="00992324" w:rsidP="00BC44B2">
      <w:pPr>
        <w:autoSpaceDE w:val="0"/>
        <w:autoSpaceDN w:val="0"/>
        <w:adjustRightInd w:val="0"/>
        <w:spacing w:after="0" w:line="240" w:lineRule="auto"/>
        <w:rPr>
          <w:rFonts w:cstheme="minorHAnsi"/>
        </w:rPr>
      </w:pPr>
      <w:r>
        <w:rPr>
          <w:noProof/>
          <w:lang w:eastAsia="de-DE"/>
        </w:rPr>
        <w:drawing>
          <wp:anchor distT="0" distB="0" distL="114300" distR="114300" simplePos="0" relativeHeight="251666432" behindDoc="0" locked="0" layoutInCell="1" allowOverlap="1" wp14:anchorId="123B51CE" wp14:editId="108D1EFB">
            <wp:simplePos x="0" y="0"/>
            <wp:positionH relativeFrom="margin">
              <wp:posOffset>-33020</wp:posOffset>
            </wp:positionH>
            <wp:positionV relativeFrom="paragraph">
              <wp:posOffset>183515</wp:posOffset>
            </wp:positionV>
            <wp:extent cx="2959100" cy="4438650"/>
            <wp:effectExtent l="0" t="0" r="0" b="0"/>
            <wp:wrapSquare wrapText="bothSides"/>
            <wp:docPr id="1" name="Grafik 1" descr="C:\Users\Emily\AppData\Local\Microsoft\Windows\INetCache\Content.Word\102_160907_PM_Ottolenghi_Sweet_M3_13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ly\AppData\Local\Microsoft\Windows\INetCache\Content.Word\102_160907_PM_Ottolenghi_Sweet_M3_135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9100" cy="443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BBFD5" w14:textId="77777777" w:rsidR="00992324" w:rsidRDefault="00992324" w:rsidP="00BC44B2">
      <w:pPr>
        <w:autoSpaceDE w:val="0"/>
        <w:autoSpaceDN w:val="0"/>
        <w:adjustRightInd w:val="0"/>
        <w:spacing w:after="0" w:line="240" w:lineRule="auto"/>
        <w:rPr>
          <w:rFonts w:cstheme="minorHAnsi"/>
          <w:b/>
          <w:bCs/>
        </w:rPr>
      </w:pPr>
      <w:r>
        <w:rPr>
          <w:rFonts w:cstheme="minorHAnsi"/>
          <w:b/>
          <w:bCs/>
        </w:rPr>
        <w:t xml:space="preserve">Zutaten für 12 Stück: </w:t>
      </w:r>
    </w:p>
    <w:p w14:paraId="1C7C73B8" w14:textId="019F4D14" w:rsidR="00992324" w:rsidRPr="00992324" w:rsidRDefault="00992324" w:rsidP="00BC44B2">
      <w:pPr>
        <w:autoSpaceDE w:val="0"/>
        <w:autoSpaceDN w:val="0"/>
        <w:adjustRightInd w:val="0"/>
        <w:spacing w:after="0" w:line="240" w:lineRule="auto"/>
        <w:rPr>
          <w:rFonts w:cstheme="minorHAnsi"/>
        </w:rPr>
      </w:pPr>
      <w:r w:rsidRPr="00992324">
        <w:rPr>
          <w:rFonts w:cstheme="minorHAnsi"/>
        </w:rPr>
        <w:t>180 g</w:t>
      </w:r>
      <w:r w:rsidR="003713DE">
        <w:rPr>
          <w:rFonts w:cstheme="minorHAnsi"/>
        </w:rPr>
        <w:t xml:space="preserve"> Butter </w:t>
      </w:r>
      <w:r w:rsidRPr="00992324">
        <w:rPr>
          <w:rFonts w:cstheme="minorHAnsi"/>
        </w:rPr>
        <w:t>plus 10 g</w:t>
      </w:r>
      <w:r w:rsidR="003713DE">
        <w:rPr>
          <w:rFonts w:cstheme="minorHAnsi"/>
        </w:rPr>
        <w:t xml:space="preserve"> Butter</w:t>
      </w:r>
      <w:r w:rsidRPr="00992324">
        <w:rPr>
          <w:rFonts w:cstheme="minorHAnsi"/>
        </w:rPr>
        <w:t>, zerlassen</w:t>
      </w:r>
    </w:p>
    <w:p w14:paraId="6D700D05" w14:textId="481AC4F8" w:rsidR="00992324" w:rsidRPr="00992324" w:rsidRDefault="00992324" w:rsidP="00BC44B2">
      <w:pPr>
        <w:autoSpaceDE w:val="0"/>
        <w:autoSpaceDN w:val="0"/>
        <w:adjustRightInd w:val="0"/>
        <w:spacing w:after="0" w:line="240" w:lineRule="auto"/>
        <w:rPr>
          <w:rFonts w:cstheme="minorHAnsi"/>
        </w:rPr>
      </w:pPr>
      <w:r w:rsidRPr="00992324">
        <w:rPr>
          <w:rFonts w:cstheme="minorHAnsi"/>
        </w:rPr>
        <w:t xml:space="preserve">60 g Mehl, plus </w:t>
      </w:r>
      <w:r w:rsidR="003713DE">
        <w:rPr>
          <w:rFonts w:cstheme="minorHAnsi"/>
        </w:rPr>
        <w:t xml:space="preserve">etwas für die </w:t>
      </w:r>
      <w:r w:rsidRPr="00992324">
        <w:rPr>
          <w:rFonts w:cstheme="minorHAnsi"/>
        </w:rPr>
        <w:t>Formen</w:t>
      </w:r>
    </w:p>
    <w:p w14:paraId="7EB06BFA" w14:textId="77777777" w:rsidR="00992324" w:rsidRPr="00992324" w:rsidRDefault="00992324" w:rsidP="00BC44B2">
      <w:pPr>
        <w:autoSpaceDE w:val="0"/>
        <w:autoSpaceDN w:val="0"/>
        <w:adjustRightInd w:val="0"/>
        <w:spacing w:after="0" w:line="240" w:lineRule="auto"/>
        <w:rPr>
          <w:rFonts w:cstheme="minorHAnsi"/>
        </w:rPr>
      </w:pPr>
      <w:r w:rsidRPr="00992324">
        <w:rPr>
          <w:rFonts w:cstheme="minorHAnsi"/>
        </w:rPr>
        <w:t>200 g Puderzucker</w:t>
      </w:r>
    </w:p>
    <w:p w14:paraId="512B5D11" w14:textId="77777777" w:rsidR="00992324" w:rsidRPr="00992324" w:rsidRDefault="00992324" w:rsidP="00BC44B2">
      <w:pPr>
        <w:autoSpaceDE w:val="0"/>
        <w:autoSpaceDN w:val="0"/>
        <w:adjustRightInd w:val="0"/>
        <w:spacing w:after="0" w:line="240" w:lineRule="auto"/>
        <w:rPr>
          <w:rFonts w:cstheme="minorHAnsi"/>
        </w:rPr>
      </w:pPr>
      <w:r w:rsidRPr="00992324">
        <w:rPr>
          <w:rFonts w:cstheme="minorHAnsi"/>
        </w:rPr>
        <w:t>120 g gemahlene Mandeln</w:t>
      </w:r>
    </w:p>
    <w:p w14:paraId="079E29C6" w14:textId="77777777" w:rsidR="00992324" w:rsidRPr="00992324" w:rsidRDefault="00992324" w:rsidP="00BC44B2">
      <w:pPr>
        <w:autoSpaceDE w:val="0"/>
        <w:autoSpaceDN w:val="0"/>
        <w:adjustRightInd w:val="0"/>
        <w:spacing w:after="0" w:line="240" w:lineRule="auto"/>
        <w:rPr>
          <w:rFonts w:cstheme="minorHAnsi"/>
        </w:rPr>
      </w:pPr>
      <w:r w:rsidRPr="00992324">
        <w:rPr>
          <w:rFonts w:cstheme="minorHAnsi"/>
        </w:rPr>
        <w:t>1½ TL gemahlener Sternanis (oder</w:t>
      </w:r>
    </w:p>
    <w:p w14:paraId="59B5472D" w14:textId="77777777" w:rsidR="00992324" w:rsidRPr="00992324" w:rsidRDefault="00992324" w:rsidP="00BC44B2">
      <w:pPr>
        <w:autoSpaceDE w:val="0"/>
        <w:autoSpaceDN w:val="0"/>
        <w:adjustRightInd w:val="0"/>
        <w:spacing w:after="0" w:line="240" w:lineRule="auto"/>
        <w:rPr>
          <w:rFonts w:cstheme="minorHAnsi"/>
        </w:rPr>
      </w:pPr>
      <w:r w:rsidRPr="00992324">
        <w:rPr>
          <w:rFonts w:cstheme="minorHAnsi"/>
        </w:rPr>
        <w:t>3 Sternaniskapseln, in einer Gewürzmühle</w:t>
      </w:r>
    </w:p>
    <w:p w14:paraId="1A7876AC" w14:textId="77777777" w:rsidR="00992324" w:rsidRPr="00992324" w:rsidRDefault="00992324" w:rsidP="00BC44B2">
      <w:pPr>
        <w:autoSpaceDE w:val="0"/>
        <w:autoSpaceDN w:val="0"/>
        <w:adjustRightInd w:val="0"/>
        <w:spacing w:after="0" w:line="240" w:lineRule="auto"/>
        <w:rPr>
          <w:rFonts w:cstheme="minorHAnsi"/>
        </w:rPr>
      </w:pPr>
      <w:r w:rsidRPr="00992324">
        <w:rPr>
          <w:rFonts w:cstheme="minorHAnsi"/>
        </w:rPr>
        <w:t>gemahlen und anschließend</w:t>
      </w:r>
    </w:p>
    <w:p w14:paraId="1A6D587D" w14:textId="77777777" w:rsidR="00992324" w:rsidRPr="00992324" w:rsidRDefault="00992324" w:rsidP="00BC44B2">
      <w:pPr>
        <w:autoSpaceDE w:val="0"/>
        <w:autoSpaceDN w:val="0"/>
        <w:adjustRightInd w:val="0"/>
        <w:spacing w:after="0" w:line="240" w:lineRule="auto"/>
        <w:rPr>
          <w:rFonts w:cstheme="minorHAnsi"/>
        </w:rPr>
      </w:pPr>
      <w:r w:rsidRPr="00992324">
        <w:rPr>
          <w:rFonts w:cstheme="minorHAnsi"/>
        </w:rPr>
        <w:t>durch ein feines Sieb passiert)</w:t>
      </w:r>
    </w:p>
    <w:p w14:paraId="6FE86922" w14:textId="77777777" w:rsidR="00992324" w:rsidRPr="00992324" w:rsidRDefault="00992324" w:rsidP="00BC44B2">
      <w:pPr>
        <w:autoSpaceDE w:val="0"/>
        <w:autoSpaceDN w:val="0"/>
        <w:adjustRightInd w:val="0"/>
        <w:spacing w:after="0" w:line="240" w:lineRule="auto"/>
        <w:rPr>
          <w:rFonts w:cstheme="minorHAnsi"/>
        </w:rPr>
      </w:pPr>
      <w:r w:rsidRPr="00992324">
        <w:rPr>
          <w:rFonts w:cstheme="minorHAnsi"/>
        </w:rPr>
        <w:t>1 Prise Salz</w:t>
      </w:r>
    </w:p>
    <w:p w14:paraId="42162042" w14:textId="77777777" w:rsidR="00992324" w:rsidRPr="00992324" w:rsidRDefault="00992324" w:rsidP="00BC44B2">
      <w:pPr>
        <w:autoSpaceDE w:val="0"/>
        <w:autoSpaceDN w:val="0"/>
        <w:adjustRightInd w:val="0"/>
        <w:spacing w:after="0" w:line="240" w:lineRule="auto"/>
        <w:rPr>
          <w:rFonts w:cstheme="minorHAnsi"/>
        </w:rPr>
      </w:pPr>
      <w:r w:rsidRPr="00992324">
        <w:rPr>
          <w:rFonts w:cstheme="minorHAnsi"/>
        </w:rPr>
        <w:t>150 g Eiweiß (von 4 großen Eiern)</w:t>
      </w:r>
    </w:p>
    <w:p w14:paraId="65E054D2" w14:textId="77777777" w:rsidR="00992324" w:rsidRPr="00992324" w:rsidRDefault="00992324" w:rsidP="00BC44B2">
      <w:pPr>
        <w:autoSpaceDE w:val="0"/>
        <w:autoSpaceDN w:val="0"/>
        <w:adjustRightInd w:val="0"/>
        <w:spacing w:after="0" w:line="240" w:lineRule="auto"/>
        <w:rPr>
          <w:rFonts w:cstheme="minorHAnsi"/>
        </w:rPr>
      </w:pPr>
      <w:r w:rsidRPr="00992324">
        <w:rPr>
          <w:rFonts w:cstheme="minorHAnsi"/>
        </w:rPr>
        <w:t>1 TL abgeriebene Schale von 1 Bio-Orange</w:t>
      </w:r>
    </w:p>
    <w:p w14:paraId="6A22FC1D" w14:textId="77777777" w:rsidR="00992324" w:rsidRPr="00992324" w:rsidRDefault="00992324" w:rsidP="00BC44B2">
      <w:pPr>
        <w:autoSpaceDE w:val="0"/>
        <w:autoSpaceDN w:val="0"/>
        <w:adjustRightInd w:val="0"/>
        <w:spacing w:after="0" w:line="240" w:lineRule="auto"/>
        <w:rPr>
          <w:rFonts w:cstheme="minorHAnsi"/>
        </w:rPr>
      </w:pPr>
      <w:r w:rsidRPr="00992324">
        <w:rPr>
          <w:rFonts w:cstheme="minorHAnsi"/>
        </w:rPr>
        <w:t>18 Brombeeren (etwa 120 g), längs halbiert</w:t>
      </w:r>
    </w:p>
    <w:p w14:paraId="5B2EE017" w14:textId="1F98FE30" w:rsidR="00992324" w:rsidRPr="00992324" w:rsidRDefault="00992324" w:rsidP="00BC44B2">
      <w:pPr>
        <w:autoSpaceDE w:val="0"/>
        <w:autoSpaceDN w:val="0"/>
        <w:adjustRightInd w:val="0"/>
        <w:spacing w:after="0" w:line="240" w:lineRule="auto"/>
        <w:rPr>
          <w:rFonts w:cstheme="minorHAnsi"/>
        </w:rPr>
      </w:pPr>
      <w:r>
        <w:rPr>
          <w:rFonts w:cstheme="minorHAnsi"/>
          <w:b/>
          <w:bCs/>
        </w:rPr>
        <w:t>Für die Glasur:</w:t>
      </w:r>
      <w:r w:rsidRPr="00992324">
        <w:rPr>
          <w:rFonts w:cstheme="minorHAnsi"/>
          <w:b/>
          <w:bCs/>
        </w:rPr>
        <w:t xml:space="preserve"> </w:t>
      </w:r>
      <w:r w:rsidRPr="00992324">
        <w:rPr>
          <w:rFonts w:cstheme="minorHAnsi"/>
        </w:rPr>
        <w:t xml:space="preserve">(nach </w:t>
      </w:r>
      <w:proofErr w:type="spellStart"/>
      <w:r w:rsidRPr="00992324">
        <w:rPr>
          <w:rFonts w:cstheme="minorHAnsi"/>
        </w:rPr>
        <w:t>belieben</w:t>
      </w:r>
      <w:proofErr w:type="spellEnd"/>
      <w:r w:rsidRPr="00992324">
        <w:rPr>
          <w:rFonts w:cstheme="minorHAnsi"/>
        </w:rPr>
        <w:t>)</w:t>
      </w:r>
    </w:p>
    <w:p w14:paraId="3057C05A" w14:textId="77777777" w:rsidR="00992324" w:rsidRPr="00992324" w:rsidRDefault="00992324" w:rsidP="00BC44B2">
      <w:pPr>
        <w:autoSpaceDE w:val="0"/>
        <w:autoSpaceDN w:val="0"/>
        <w:adjustRightInd w:val="0"/>
        <w:spacing w:after="0" w:line="240" w:lineRule="auto"/>
        <w:rPr>
          <w:rFonts w:cstheme="minorHAnsi"/>
        </w:rPr>
      </w:pPr>
      <w:r w:rsidRPr="00992324">
        <w:rPr>
          <w:rFonts w:cstheme="minorHAnsi"/>
        </w:rPr>
        <w:t>60 g Brombeeren (etwa 8 Stück), plus</w:t>
      </w:r>
    </w:p>
    <w:p w14:paraId="317B090C" w14:textId="77777777" w:rsidR="00992324" w:rsidRPr="00992324" w:rsidRDefault="00992324" w:rsidP="00BC44B2">
      <w:pPr>
        <w:autoSpaceDE w:val="0"/>
        <w:autoSpaceDN w:val="0"/>
        <w:adjustRightInd w:val="0"/>
        <w:spacing w:after="0" w:line="240" w:lineRule="auto"/>
        <w:rPr>
          <w:rFonts w:cstheme="minorHAnsi"/>
        </w:rPr>
      </w:pPr>
      <w:r w:rsidRPr="00992324">
        <w:rPr>
          <w:rFonts w:cstheme="minorHAnsi"/>
        </w:rPr>
        <w:t>24 kleine Brombeeren zum Garnieren</w:t>
      </w:r>
    </w:p>
    <w:p w14:paraId="5816EEB8" w14:textId="6A6EC037" w:rsidR="00992324" w:rsidRPr="003713DE" w:rsidRDefault="00992324" w:rsidP="003713DE">
      <w:pPr>
        <w:pStyle w:val="Listenabsatz"/>
        <w:numPr>
          <w:ilvl w:val="0"/>
          <w:numId w:val="3"/>
        </w:numPr>
        <w:autoSpaceDE w:val="0"/>
        <w:autoSpaceDN w:val="0"/>
        <w:adjustRightInd w:val="0"/>
        <w:spacing w:after="0" w:line="240" w:lineRule="auto"/>
        <w:rPr>
          <w:rFonts w:cstheme="minorHAnsi"/>
        </w:rPr>
      </w:pPr>
      <w:r w:rsidRPr="003713DE">
        <w:rPr>
          <w:rFonts w:cstheme="minorHAnsi"/>
        </w:rPr>
        <w:t>TL Zitronensaft</w:t>
      </w:r>
    </w:p>
    <w:p w14:paraId="02D0EF20" w14:textId="4B9B1A20" w:rsidR="00992324" w:rsidRPr="003713DE" w:rsidRDefault="003713DE" w:rsidP="003713DE">
      <w:pPr>
        <w:pStyle w:val="Listenabsatz"/>
        <w:autoSpaceDE w:val="0"/>
        <w:autoSpaceDN w:val="0"/>
        <w:adjustRightInd w:val="0"/>
        <w:spacing w:after="0" w:line="240" w:lineRule="auto"/>
        <w:rPr>
          <w:rFonts w:cstheme="minorHAnsi"/>
        </w:rPr>
      </w:pPr>
      <w:r>
        <w:rPr>
          <w:rFonts w:cstheme="minorHAnsi"/>
        </w:rPr>
        <w:t xml:space="preserve">165 g </w:t>
      </w:r>
      <w:r w:rsidR="00992324" w:rsidRPr="003713DE">
        <w:rPr>
          <w:rFonts w:cstheme="minorHAnsi"/>
        </w:rPr>
        <w:t>Puderzucker</w:t>
      </w:r>
    </w:p>
    <w:p w14:paraId="345CDC97" w14:textId="77777777" w:rsidR="00992324" w:rsidRPr="00992324" w:rsidRDefault="00992324" w:rsidP="00BC44B2">
      <w:pPr>
        <w:autoSpaceDE w:val="0"/>
        <w:autoSpaceDN w:val="0"/>
        <w:adjustRightInd w:val="0"/>
        <w:spacing w:after="0" w:line="240" w:lineRule="auto"/>
        <w:rPr>
          <w:rFonts w:cstheme="minorHAnsi"/>
        </w:rPr>
      </w:pPr>
    </w:p>
    <w:p w14:paraId="11E8B3EC" w14:textId="7CD9BFBA" w:rsidR="00992324" w:rsidRPr="003713DE" w:rsidRDefault="003713DE" w:rsidP="003713DE">
      <w:pPr>
        <w:pStyle w:val="Listenabsatz"/>
        <w:autoSpaceDE w:val="0"/>
        <w:autoSpaceDN w:val="0"/>
        <w:adjustRightInd w:val="0"/>
        <w:spacing w:after="0" w:line="240" w:lineRule="auto"/>
        <w:ind w:left="1780"/>
        <w:jc w:val="both"/>
        <w:rPr>
          <w:rFonts w:cstheme="minorHAnsi"/>
        </w:rPr>
      </w:pPr>
      <w:r>
        <w:rPr>
          <w:rFonts w:cstheme="minorHAnsi"/>
          <w:b/>
          <w:bCs/>
        </w:rPr>
        <w:t>1</w:t>
      </w:r>
      <w:r>
        <w:rPr>
          <w:rFonts w:cstheme="minorHAnsi"/>
          <w:b/>
          <w:bCs/>
        </w:rPr>
        <w:tab/>
      </w:r>
      <w:r>
        <w:rPr>
          <w:rFonts w:cstheme="minorHAnsi"/>
          <w:b/>
          <w:bCs/>
        </w:rPr>
        <w:tab/>
      </w:r>
      <w:r w:rsidR="00992324" w:rsidRPr="003713DE">
        <w:rPr>
          <w:rFonts w:cstheme="minorHAnsi"/>
        </w:rPr>
        <w:t xml:space="preserve">Den Backofen auf 220 °C vorheizen. Die Vertiefungen eines normalen </w:t>
      </w:r>
      <w:proofErr w:type="spellStart"/>
      <w:r w:rsidR="00992324" w:rsidRPr="003713DE">
        <w:rPr>
          <w:rFonts w:cstheme="minorHAnsi"/>
        </w:rPr>
        <w:t>Muffinblechs</w:t>
      </w:r>
      <w:proofErr w:type="spellEnd"/>
      <w:r w:rsidRPr="003713DE">
        <w:rPr>
          <w:rFonts w:cstheme="minorHAnsi"/>
        </w:rPr>
        <w:t xml:space="preserve"> </w:t>
      </w:r>
      <w:r w:rsidR="00992324" w:rsidRPr="003713DE">
        <w:rPr>
          <w:rFonts w:cstheme="minorHAnsi"/>
        </w:rPr>
        <w:t>fetten und mit Mehl ausstäuben. Behutsam auf das Blech klopfen, damit sich</w:t>
      </w:r>
      <w:r w:rsidRPr="003713DE">
        <w:rPr>
          <w:rFonts w:cstheme="minorHAnsi"/>
        </w:rPr>
        <w:t xml:space="preserve"> </w:t>
      </w:r>
      <w:r w:rsidR="00992324" w:rsidRPr="003713DE">
        <w:rPr>
          <w:rFonts w:cstheme="minorHAnsi"/>
        </w:rPr>
        <w:t>das Mehl gleichmäßig verteilt, dann das Blech umdrehen, um überschüssiges Mehl zu</w:t>
      </w:r>
      <w:r w:rsidRPr="003713DE">
        <w:rPr>
          <w:rFonts w:cstheme="minorHAnsi"/>
        </w:rPr>
        <w:t xml:space="preserve"> </w:t>
      </w:r>
      <w:r w:rsidR="00992324" w:rsidRPr="003713DE">
        <w:rPr>
          <w:rFonts w:cstheme="minorHAnsi"/>
        </w:rPr>
        <w:t>entfernen. Das Blech in den Kühlschrank stellen, während der Teig zubereitet wird.</w:t>
      </w:r>
    </w:p>
    <w:p w14:paraId="386DAE1D" w14:textId="77777777" w:rsidR="003713DE" w:rsidRPr="00992324" w:rsidRDefault="003713DE" w:rsidP="00BC44B2">
      <w:pPr>
        <w:autoSpaceDE w:val="0"/>
        <w:autoSpaceDN w:val="0"/>
        <w:adjustRightInd w:val="0"/>
        <w:spacing w:after="0" w:line="240" w:lineRule="auto"/>
        <w:rPr>
          <w:rFonts w:cstheme="minorHAnsi"/>
        </w:rPr>
      </w:pPr>
    </w:p>
    <w:p w14:paraId="45986E42" w14:textId="00CB35A6" w:rsidR="00992324" w:rsidRDefault="00992324" w:rsidP="00BC44B2">
      <w:pPr>
        <w:autoSpaceDE w:val="0"/>
        <w:autoSpaceDN w:val="0"/>
        <w:adjustRightInd w:val="0"/>
        <w:spacing w:after="0" w:line="240" w:lineRule="auto"/>
        <w:jc w:val="both"/>
        <w:rPr>
          <w:rFonts w:cstheme="minorHAnsi"/>
        </w:rPr>
      </w:pPr>
      <w:r w:rsidRPr="00992324">
        <w:rPr>
          <w:rFonts w:cstheme="minorHAnsi"/>
          <w:b/>
          <w:bCs/>
        </w:rPr>
        <w:t xml:space="preserve">2 </w:t>
      </w:r>
      <w:r>
        <w:rPr>
          <w:rFonts w:cstheme="minorHAnsi"/>
          <w:b/>
          <w:bCs/>
        </w:rPr>
        <w:tab/>
      </w:r>
      <w:r w:rsidRPr="00992324">
        <w:rPr>
          <w:rFonts w:cstheme="minorHAnsi"/>
        </w:rPr>
        <w:t>Die Butter bräunen. Dafür die Butter in einen kleinen Topf geben und bei</w:t>
      </w:r>
      <w:r w:rsidR="003713DE">
        <w:rPr>
          <w:rFonts w:cstheme="minorHAnsi"/>
        </w:rPr>
        <w:t xml:space="preserve"> </w:t>
      </w:r>
      <w:r w:rsidRPr="00992324">
        <w:rPr>
          <w:rFonts w:cstheme="minorHAnsi"/>
        </w:rPr>
        <w:t>mittlerer Hitze zerlassen. Weiter erhitzen, bis sie schäumt, dabei den Topf gelegentlich</w:t>
      </w:r>
      <w:r w:rsidR="003713DE">
        <w:rPr>
          <w:rFonts w:cstheme="minorHAnsi"/>
        </w:rPr>
        <w:t xml:space="preserve"> </w:t>
      </w:r>
      <w:r w:rsidRPr="00992324">
        <w:rPr>
          <w:rFonts w:cstheme="minorHAnsi"/>
        </w:rPr>
        <w:t xml:space="preserve">schwenken, damit die </w:t>
      </w:r>
      <w:proofErr w:type="spellStart"/>
      <w:r w:rsidRPr="00992324">
        <w:rPr>
          <w:rFonts w:cstheme="minorHAnsi"/>
        </w:rPr>
        <w:t>Molkepartikel</w:t>
      </w:r>
      <w:proofErr w:type="spellEnd"/>
      <w:r w:rsidRPr="00992324">
        <w:rPr>
          <w:rFonts w:cstheme="minorHAnsi"/>
        </w:rPr>
        <w:t xml:space="preserve"> in der Butter gleichmäßig bräunen. An Rand</w:t>
      </w:r>
      <w:r w:rsidR="003713DE">
        <w:rPr>
          <w:rFonts w:cstheme="minorHAnsi"/>
        </w:rPr>
        <w:t xml:space="preserve"> </w:t>
      </w:r>
      <w:r w:rsidRPr="00992324">
        <w:rPr>
          <w:rFonts w:cstheme="minorHAnsi"/>
        </w:rPr>
        <w:t>und Boden des Topfes werden jetzt dunkle Ablagerungen sichtbar. Wenn die Butter</w:t>
      </w:r>
      <w:r w:rsidR="003713DE">
        <w:rPr>
          <w:rFonts w:cstheme="minorHAnsi"/>
        </w:rPr>
        <w:t xml:space="preserve"> </w:t>
      </w:r>
      <w:r w:rsidRPr="00992324">
        <w:rPr>
          <w:rFonts w:cstheme="minorHAnsi"/>
        </w:rPr>
        <w:t>schön goldbraun geworden ist und nach gerösteten Nüssen und Karamell duftet, den</w:t>
      </w:r>
      <w:r w:rsidR="003713DE">
        <w:rPr>
          <w:rFonts w:cstheme="minorHAnsi"/>
        </w:rPr>
        <w:t xml:space="preserve"> </w:t>
      </w:r>
      <w:r w:rsidRPr="00992324">
        <w:rPr>
          <w:rFonts w:cstheme="minorHAnsi"/>
        </w:rPr>
        <w:t>Topf vom Herd nehmen und 5 Minuten stehen lassen, sodass die gebräunten festen</w:t>
      </w:r>
      <w:r w:rsidR="003713DE">
        <w:rPr>
          <w:rFonts w:cstheme="minorHAnsi"/>
        </w:rPr>
        <w:t xml:space="preserve"> </w:t>
      </w:r>
      <w:r w:rsidRPr="00992324">
        <w:rPr>
          <w:rFonts w:cstheme="minorHAnsi"/>
        </w:rPr>
        <w:t>Bestandteile nach unten sinken können. Die Butter durch ein feines (oder ein mit</w:t>
      </w:r>
      <w:r w:rsidR="003713DE">
        <w:rPr>
          <w:rFonts w:cstheme="minorHAnsi"/>
        </w:rPr>
        <w:t xml:space="preserve"> </w:t>
      </w:r>
      <w:r w:rsidRPr="00992324">
        <w:rPr>
          <w:rFonts w:cstheme="minorHAnsi"/>
        </w:rPr>
        <w:t>einem Passiertuch ausgelegtes) Sieb gießen und vor der Weiterverwendung etwas</w:t>
      </w:r>
      <w:r w:rsidR="003713DE">
        <w:rPr>
          <w:rFonts w:cstheme="minorHAnsi"/>
        </w:rPr>
        <w:t xml:space="preserve"> </w:t>
      </w:r>
      <w:r w:rsidRPr="00992324">
        <w:rPr>
          <w:rFonts w:cstheme="minorHAnsi"/>
        </w:rPr>
        <w:t xml:space="preserve">abkühlen lassen. Wenn sie später zur </w:t>
      </w:r>
      <w:proofErr w:type="spellStart"/>
      <w:r w:rsidRPr="00992324">
        <w:rPr>
          <w:rFonts w:cstheme="minorHAnsi"/>
        </w:rPr>
        <w:t>Friandmasse</w:t>
      </w:r>
      <w:proofErr w:type="spellEnd"/>
      <w:r w:rsidRPr="00992324">
        <w:rPr>
          <w:rFonts w:cstheme="minorHAnsi"/>
        </w:rPr>
        <w:t xml:space="preserve"> gegeben wird, muss sie noch</w:t>
      </w:r>
      <w:r w:rsidR="003713DE">
        <w:rPr>
          <w:rFonts w:cstheme="minorHAnsi"/>
        </w:rPr>
        <w:t xml:space="preserve"> </w:t>
      </w:r>
      <w:r w:rsidRPr="00992324">
        <w:rPr>
          <w:rFonts w:cstheme="minorHAnsi"/>
        </w:rPr>
        <w:t>warm sein. Ist sie zu heiß, »gart« sie das Eiweiß; ist sie zu kalt, lässt sie sich nur schwer</w:t>
      </w:r>
      <w:r w:rsidR="003713DE">
        <w:rPr>
          <w:rFonts w:cstheme="minorHAnsi"/>
        </w:rPr>
        <w:t xml:space="preserve"> </w:t>
      </w:r>
      <w:r w:rsidRPr="00992324">
        <w:rPr>
          <w:rFonts w:cstheme="minorHAnsi"/>
        </w:rPr>
        <w:t>untermischen.</w:t>
      </w:r>
    </w:p>
    <w:p w14:paraId="29E88A88" w14:textId="77777777" w:rsidR="00992324" w:rsidRPr="00992324" w:rsidRDefault="00992324" w:rsidP="00BC44B2">
      <w:pPr>
        <w:autoSpaceDE w:val="0"/>
        <w:autoSpaceDN w:val="0"/>
        <w:adjustRightInd w:val="0"/>
        <w:spacing w:after="0" w:line="240" w:lineRule="auto"/>
        <w:rPr>
          <w:rFonts w:cstheme="minorHAnsi"/>
        </w:rPr>
      </w:pPr>
    </w:p>
    <w:p w14:paraId="388828D3" w14:textId="6C327E55" w:rsidR="00992324" w:rsidRDefault="00992324" w:rsidP="003713DE">
      <w:pPr>
        <w:autoSpaceDE w:val="0"/>
        <w:autoSpaceDN w:val="0"/>
        <w:adjustRightInd w:val="0"/>
        <w:spacing w:after="0" w:line="240" w:lineRule="auto"/>
        <w:jc w:val="both"/>
        <w:rPr>
          <w:rFonts w:cstheme="minorHAnsi"/>
        </w:rPr>
      </w:pPr>
      <w:r w:rsidRPr="00992324">
        <w:rPr>
          <w:rFonts w:cstheme="minorHAnsi"/>
          <w:b/>
          <w:bCs/>
        </w:rPr>
        <w:t xml:space="preserve">3 </w:t>
      </w:r>
      <w:r>
        <w:rPr>
          <w:rFonts w:cstheme="minorHAnsi"/>
          <w:b/>
          <w:bCs/>
        </w:rPr>
        <w:tab/>
      </w:r>
      <w:r w:rsidRPr="00992324">
        <w:rPr>
          <w:rFonts w:cstheme="minorHAnsi"/>
        </w:rPr>
        <w:t>Während die Butter abkühlt, das Mehl mit Puderzucker, gemahlenen Mandeln,</w:t>
      </w:r>
      <w:r w:rsidR="003713DE">
        <w:rPr>
          <w:rFonts w:cstheme="minorHAnsi"/>
        </w:rPr>
        <w:t xml:space="preserve"> </w:t>
      </w:r>
      <w:r w:rsidRPr="00992324">
        <w:rPr>
          <w:rFonts w:cstheme="minorHAnsi"/>
        </w:rPr>
        <w:t>Sternanis und Salz in eine Schüssel sieben. Die Eiweiße in eine kleine Schüssel geben</w:t>
      </w:r>
      <w:r w:rsidR="003713DE">
        <w:rPr>
          <w:rFonts w:cstheme="minorHAnsi"/>
        </w:rPr>
        <w:t xml:space="preserve"> </w:t>
      </w:r>
      <w:r w:rsidRPr="00992324">
        <w:rPr>
          <w:rFonts w:cstheme="minorHAnsi"/>
        </w:rPr>
        <w:t>und mit einem Schneebesen oder einer Gabel ein paar Sekunden schaumig (nicht zu</w:t>
      </w:r>
      <w:r w:rsidR="003713DE">
        <w:rPr>
          <w:rFonts w:cstheme="minorHAnsi"/>
        </w:rPr>
        <w:t xml:space="preserve"> </w:t>
      </w:r>
      <w:r w:rsidRPr="00992324">
        <w:rPr>
          <w:rFonts w:cstheme="minorHAnsi"/>
        </w:rPr>
        <w:t>Schnee) schlagen. Die Eiweiße zu den gesiebten trockenen Zutaten geben und rühren,</w:t>
      </w:r>
      <w:r w:rsidR="003713DE">
        <w:rPr>
          <w:rFonts w:cstheme="minorHAnsi"/>
        </w:rPr>
        <w:t xml:space="preserve"> </w:t>
      </w:r>
      <w:r w:rsidRPr="00992324">
        <w:rPr>
          <w:rFonts w:cstheme="minorHAnsi"/>
        </w:rPr>
        <w:t>bis alles verbunden ist. Orangenschale und braune Butter hinzufügen und weiterrühren,</w:t>
      </w:r>
      <w:r w:rsidR="003713DE">
        <w:rPr>
          <w:rFonts w:cstheme="minorHAnsi"/>
        </w:rPr>
        <w:t xml:space="preserve"> </w:t>
      </w:r>
      <w:r w:rsidRPr="00992324">
        <w:rPr>
          <w:rFonts w:cstheme="minorHAnsi"/>
        </w:rPr>
        <w:t xml:space="preserve">bis die Masse glatt ist. </w:t>
      </w:r>
    </w:p>
    <w:p w14:paraId="751ECA38" w14:textId="01948BEE" w:rsidR="00DE6472" w:rsidRDefault="00DE6472" w:rsidP="00992324">
      <w:pPr>
        <w:jc w:val="both"/>
        <w:rPr>
          <w:rFonts w:cstheme="minorHAnsi"/>
        </w:rPr>
      </w:pPr>
      <w:r w:rsidRPr="005C19DE">
        <w:rPr>
          <w:rFonts w:cstheme="minorHAnsi"/>
          <w:b/>
        </w:rPr>
        <w:lastRenderedPageBreak/>
        <w:t>4</w:t>
      </w:r>
      <w:r>
        <w:rPr>
          <w:rFonts w:cstheme="minorHAnsi"/>
        </w:rPr>
        <w:tab/>
        <w:t xml:space="preserve">Das </w:t>
      </w:r>
      <w:proofErr w:type="spellStart"/>
      <w:r>
        <w:rPr>
          <w:rFonts w:cstheme="minorHAnsi"/>
        </w:rPr>
        <w:t>Muffinblech</w:t>
      </w:r>
      <w:proofErr w:type="spellEnd"/>
      <w:r>
        <w:rPr>
          <w:rFonts w:cstheme="minorHAnsi"/>
        </w:rPr>
        <w:t xml:space="preserve"> aus dem Kühlschrank nehmen und die Vertiefungen zu etwas mehr als zwei Dritteln mit der Masse füllen. Je drei halbierte Brombeeren mit der Schnittfläche nach unten drauflegen. Das Blech in den Ofen schieben. Nach 10 Minuten die Backofentemperatur auf 210° reduzieren – mit einer hohen </w:t>
      </w:r>
      <w:r w:rsidR="00845818">
        <w:rPr>
          <w:rFonts w:cstheme="minorHAnsi"/>
        </w:rPr>
        <w:t>O</w:t>
      </w:r>
      <w:r>
        <w:rPr>
          <w:rFonts w:cstheme="minorHAnsi"/>
        </w:rPr>
        <w:t xml:space="preserve">fentemperatur zu beginnen und sie dann zu senken, sorgt dafür, dass die Kruste schön braun wird – und das Blech im Ofen drehen, damit die Kuchen gleichmäßig durchgebacken werden. Die </w:t>
      </w:r>
      <w:proofErr w:type="spellStart"/>
      <w:r>
        <w:rPr>
          <w:rFonts w:cstheme="minorHAnsi"/>
        </w:rPr>
        <w:t>Friands</w:t>
      </w:r>
      <w:proofErr w:type="spellEnd"/>
      <w:r>
        <w:rPr>
          <w:rFonts w:cstheme="minorHAnsi"/>
        </w:rPr>
        <w:t xml:space="preserve"> weitere 8 Minuten backen, bis die Ränder goldbraun sind, sich in der Mitte jeweils eine kleine Spitze gebildet hat und der Teig leicht nachgibt, wenn man mit dem F</w:t>
      </w:r>
      <w:r w:rsidR="005C19DE">
        <w:rPr>
          <w:rFonts w:cstheme="minorHAnsi"/>
        </w:rPr>
        <w:t xml:space="preserve">inger </w:t>
      </w:r>
      <w:proofErr w:type="spellStart"/>
      <w:r w:rsidR="005C19DE">
        <w:rPr>
          <w:rFonts w:cstheme="minorHAnsi"/>
        </w:rPr>
        <w:t>daraufdrückt</w:t>
      </w:r>
      <w:proofErr w:type="spellEnd"/>
      <w:r w:rsidR="005C19DE">
        <w:rPr>
          <w:rFonts w:cstheme="minorHAnsi"/>
        </w:rPr>
        <w:t xml:space="preserve">. Die </w:t>
      </w:r>
      <w:proofErr w:type="spellStart"/>
      <w:r w:rsidR="005C19DE">
        <w:rPr>
          <w:rFonts w:cstheme="minorHAnsi"/>
        </w:rPr>
        <w:t>Friands</w:t>
      </w:r>
      <w:proofErr w:type="spellEnd"/>
      <w:r w:rsidR="005C19DE">
        <w:rPr>
          <w:rFonts w:cstheme="minorHAnsi"/>
        </w:rPr>
        <w:t xml:space="preserve"> in der Form abkühlen lassen, dann herausnehmen; möglicherweise ist es erforderlich, sie am Rand mit einem kleinen Messer abzulösen. </w:t>
      </w:r>
    </w:p>
    <w:p w14:paraId="3F37CD01" w14:textId="66CE82D1" w:rsidR="005C19DE" w:rsidRPr="00992324" w:rsidRDefault="005C19DE" w:rsidP="00992324">
      <w:pPr>
        <w:jc w:val="both"/>
        <w:rPr>
          <w:rFonts w:cstheme="minorHAnsi"/>
          <w:color w:val="000000" w:themeColor="text1"/>
        </w:rPr>
      </w:pPr>
      <w:r w:rsidRPr="005C19DE">
        <w:rPr>
          <w:rFonts w:cstheme="minorHAnsi"/>
          <w:b/>
        </w:rPr>
        <w:t>5</w:t>
      </w:r>
      <w:r>
        <w:rPr>
          <w:rFonts w:cstheme="minorHAnsi"/>
        </w:rPr>
        <w:t xml:space="preserve"> </w:t>
      </w:r>
      <w:r>
        <w:rPr>
          <w:rFonts w:cstheme="minorHAnsi"/>
        </w:rPr>
        <w:tab/>
      </w:r>
      <w:r w:rsidRPr="005C19DE">
        <w:rPr>
          <w:rFonts w:cstheme="minorHAnsi"/>
          <w:b/>
        </w:rPr>
        <w:t xml:space="preserve">Sollen die </w:t>
      </w:r>
      <w:proofErr w:type="spellStart"/>
      <w:r w:rsidRPr="005C19DE">
        <w:rPr>
          <w:rFonts w:cstheme="minorHAnsi"/>
          <w:b/>
        </w:rPr>
        <w:t>Friands</w:t>
      </w:r>
      <w:proofErr w:type="spellEnd"/>
      <w:r w:rsidRPr="005C19DE">
        <w:rPr>
          <w:rFonts w:cstheme="minorHAnsi"/>
          <w:b/>
        </w:rPr>
        <w:t xml:space="preserve"> glasiert werden</w:t>
      </w:r>
      <w:r>
        <w:rPr>
          <w:rFonts w:cstheme="minorHAnsi"/>
        </w:rPr>
        <w:t xml:space="preserve">, 60 g Brombeeren mit ¾ EL Wasser und dem Zitronensaft in eine kleine Schüssel geben. Die Beeren mit einer Gabel zerdrücken, dann das Ganze durch ein feines Sieb streichen, um so viel Saft wie möglich zu gewinnen; es sollten etwa 60 ml sein. Den Puderzucker in eine Schüssel sieben und sorgfältig mit dem Brombeersaft verrühren. Die Glasur sollte gerade so dickflüssig sein, dass sie auf dem Gebäck zu einer dünnen Schicht erstarrt. Die Glasur mit einem Löffel auf die </w:t>
      </w:r>
      <w:proofErr w:type="spellStart"/>
      <w:r>
        <w:rPr>
          <w:rFonts w:cstheme="minorHAnsi"/>
        </w:rPr>
        <w:t>Friands</w:t>
      </w:r>
      <w:proofErr w:type="spellEnd"/>
      <w:r>
        <w:rPr>
          <w:rFonts w:cstheme="minorHAnsi"/>
        </w:rPr>
        <w:t xml:space="preserve"> geben und zum Rand hin verstreichen, damit sie herunterlaufen kann. Das macht man am besten auf einem Gitter – setzt man die Kuchen auf einen Teller oder auf Backpapier, würde sich die Glasur darauf sammeln. Die </w:t>
      </w:r>
      <w:proofErr w:type="spellStart"/>
      <w:r>
        <w:rPr>
          <w:rFonts w:cstheme="minorHAnsi"/>
        </w:rPr>
        <w:t>Friands</w:t>
      </w:r>
      <w:proofErr w:type="spellEnd"/>
      <w:r>
        <w:rPr>
          <w:rFonts w:cstheme="minorHAnsi"/>
        </w:rPr>
        <w:t xml:space="preserve"> mit je 2 kleinen Brombeeren garnieren. Vor dem Servieren die Glasur 20-30 Minuten trocknen lassen. </w:t>
      </w:r>
    </w:p>
    <w:p w14:paraId="28C177AD" w14:textId="6379D18C" w:rsidR="00622163" w:rsidRPr="005C19DE" w:rsidRDefault="00622163" w:rsidP="00992324">
      <w:pPr>
        <w:jc w:val="both"/>
        <w:rPr>
          <w:rFonts w:cstheme="minorHAnsi"/>
          <w:b/>
          <w:color w:val="000000" w:themeColor="text1"/>
        </w:rPr>
      </w:pPr>
    </w:p>
    <w:p w14:paraId="47B1A639" w14:textId="7BFBF756" w:rsidR="005C19DE" w:rsidRPr="005C19DE" w:rsidRDefault="005C19DE" w:rsidP="00A86F66">
      <w:pPr>
        <w:jc w:val="center"/>
        <w:rPr>
          <w:rFonts w:cstheme="minorHAnsi"/>
          <w:b/>
          <w:color w:val="000000" w:themeColor="text1"/>
        </w:rPr>
      </w:pPr>
      <w:r w:rsidRPr="005C19DE">
        <w:rPr>
          <w:rFonts w:cstheme="minorHAnsi"/>
          <w:b/>
          <w:color w:val="000000" w:themeColor="text1"/>
        </w:rPr>
        <w:t>DIESES SO WIE VIELE BACK-REZEPTE MEHR FINDEN SIE IN OTTOLENGHIS BUCH „SWEETS“, DAS IM DK VERLAG ERSCHIENEN IST:</w:t>
      </w:r>
    </w:p>
    <w:p w14:paraId="26A5B102" w14:textId="4CF09CC8" w:rsidR="005C19DE" w:rsidRPr="005C19DE" w:rsidRDefault="005C19DE" w:rsidP="005C19DE">
      <w:pPr>
        <w:autoSpaceDE w:val="0"/>
        <w:autoSpaceDN w:val="0"/>
        <w:adjustRightInd w:val="0"/>
        <w:spacing w:after="0" w:line="240" w:lineRule="auto"/>
        <w:rPr>
          <w:rFonts w:cstheme="minorHAnsi"/>
          <w:b/>
          <w:bCs/>
          <w:color w:val="FF9966"/>
          <w:sz w:val="32"/>
          <w:szCs w:val="32"/>
        </w:rPr>
      </w:pPr>
      <w:r w:rsidRPr="005C19DE">
        <w:rPr>
          <w:rFonts w:cstheme="minorHAnsi"/>
          <w:noProof/>
          <w:color w:val="FF9966"/>
          <w:lang w:eastAsia="de-DE"/>
        </w:rPr>
        <w:drawing>
          <wp:anchor distT="0" distB="0" distL="114300" distR="114300" simplePos="0" relativeHeight="251667456" behindDoc="0" locked="0" layoutInCell="1" allowOverlap="1" wp14:anchorId="213C1346" wp14:editId="05D14F39">
            <wp:simplePos x="0" y="0"/>
            <wp:positionH relativeFrom="column">
              <wp:posOffset>-99695</wp:posOffset>
            </wp:positionH>
            <wp:positionV relativeFrom="paragraph">
              <wp:posOffset>13335</wp:posOffset>
            </wp:positionV>
            <wp:extent cx="2609850" cy="3651885"/>
            <wp:effectExtent l="0" t="0" r="0" b="5715"/>
            <wp:wrapSquare wrapText="bothSides"/>
            <wp:docPr id="7" name="Grafik 7" descr="C:\Users\Emily\AppData\Local\Microsoft\Windows\INetCache\Content.Word\978383103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ly\AppData\Local\Microsoft\Windows\INetCache\Content.Word\9783831033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9850" cy="3651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9DE">
        <w:rPr>
          <w:rFonts w:cstheme="minorHAnsi"/>
          <w:b/>
          <w:bCs/>
          <w:color w:val="FF9966"/>
          <w:sz w:val="32"/>
          <w:szCs w:val="32"/>
        </w:rPr>
        <w:t xml:space="preserve">SWEET: </w:t>
      </w:r>
      <w:r>
        <w:rPr>
          <w:rFonts w:cstheme="minorHAnsi"/>
          <w:b/>
          <w:bCs/>
          <w:color w:val="FF9966"/>
          <w:sz w:val="29"/>
          <w:szCs w:val="29"/>
        </w:rPr>
        <w:t xml:space="preserve">SÜSSE KÖSTLICHKEITEN </w:t>
      </w:r>
    </w:p>
    <w:p w14:paraId="0C8AC719" w14:textId="0AF7BBB2" w:rsidR="005C19DE" w:rsidRPr="005C19DE" w:rsidRDefault="005C19DE" w:rsidP="003713DE">
      <w:pPr>
        <w:autoSpaceDE w:val="0"/>
        <w:autoSpaceDN w:val="0"/>
        <w:adjustRightInd w:val="0"/>
        <w:spacing w:after="0" w:line="240" w:lineRule="auto"/>
        <w:jc w:val="both"/>
        <w:rPr>
          <w:rFonts w:cstheme="minorHAnsi"/>
        </w:rPr>
      </w:pPr>
      <w:r w:rsidRPr="005C19DE">
        <w:rPr>
          <w:rFonts w:cstheme="minorHAnsi"/>
        </w:rPr>
        <w:t xml:space="preserve">Zitronentörtchen, Baiser mit Pistazien und Rosenblüten, feine Cremes mit exotischen Gewürzen – wer schon mal in einem von </w:t>
      </w:r>
      <w:proofErr w:type="spellStart"/>
      <w:r w:rsidRPr="005C19DE">
        <w:rPr>
          <w:rFonts w:cstheme="minorHAnsi"/>
        </w:rPr>
        <w:t>Ottolenghis</w:t>
      </w:r>
      <w:proofErr w:type="spellEnd"/>
      <w:r w:rsidRPr="005C19DE">
        <w:rPr>
          <w:rFonts w:cstheme="minorHAnsi"/>
        </w:rPr>
        <w:t xml:space="preserve"> </w:t>
      </w:r>
      <w:proofErr w:type="spellStart"/>
      <w:r w:rsidRPr="005C19DE">
        <w:rPr>
          <w:rFonts w:cstheme="minorHAnsi"/>
        </w:rPr>
        <w:t>Delis</w:t>
      </w:r>
      <w:proofErr w:type="spellEnd"/>
      <w:r w:rsidRPr="005C19DE">
        <w:rPr>
          <w:rFonts w:cstheme="minorHAnsi"/>
        </w:rPr>
        <w:t xml:space="preserve"> war, kennt die wunderbaren, farbenfrohen Kreationen aus der Desserttheke. Mit dem Buch „Sweet“ gibt es nun endlich die Rezepte dieser Köstlichkeiten zum Nachkochen, einem Buch voller Genuss, Überfluss und Extravaganz. </w:t>
      </w:r>
    </w:p>
    <w:p w14:paraId="1F582A64" w14:textId="77777777" w:rsidR="005C19DE" w:rsidRPr="005C19DE" w:rsidRDefault="005C19DE" w:rsidP="005C19DE">
      <w:pPr>
        <w:autoSpaceDE w:val="0"/>
        <w:autoSpaceDN w:val="0"/>
        <w:adjustRightInd w:val="0"/>
        <w:spacing w:after="0" w:line="240" w:lineRule="auto"/>
        <w:rPr>
          <w:rFonts w:cstheme="minorHAnsi"/>
        </w:rPr>
      </w:pPr>
    </w:p>
    <w:p w14:paraId="639E65AA" w14:textId="3BC9F054" w:rsidR="005C19DE" w:rsidRPr="005C19DE" w:rsidRDefault="005C19DE" w:rsidP="003713DE">
      <w:pPr>
        <w:autoSpaceDE w:val="0"/>
        <w:autoSpaceDN w:val="0"/>
        <w:adjustRightInd w:val="0"/>
        <w:spacing w:after="0" w:line="240" w:lineRule="auto"/>
        <w:jc w:val="both"/>
        <w:rPr>
          <w:rFonts w:cstheme="minorHAnsi"/>
        </w:rPr>
      </w:pPr>
      <w:r w:rsidRPr="005C19DE">
        <w:rPr>
          <w:rFonts w:cstheme="minorHAnsi"/>
        </w:rPr>
        <w:t xml:space="preserve">Im neuen Werk von </w:t>
      </w:r>
      <w:proofErr w:type="spellStart"/>
      <w:r w:rsidRPr="005C19DE">
        <w:rPr>
          <w:rFonts w:cstheme="minorHAnsi"/>
        </w:rPr>
        <w:t>Yotam</w:t>
      </w:r>
      <w:proofErr w:type="spellEnd"/>
      <w:r w:rsidRPr="005C19DE">
        <w:rPr>
          <w:rFonts w:cstheme="minorHAnsi"/>
        </w:rPr>
        <w:t xml:space="preserve"> </w:t>
      </w:r>
      <w:proofErr w:type="spellStart"/>
      <w:r w:rsidRPr="005C19DE">
        <w:rPr>
          <w:rFonts w:cstheme="minorHAnsi"/>
        </w:rPr>
        <w:t>Ottolenghi</w:t>
      </w:r>
      <w:proofErr w:type="spellEnd"/>
      <w:r w:rsidRPr="005C19DE">
        <w:rPr>
          <w:rFonts w:cstheme="minorHAnsi"/>
        </w:rPr>
        <w:t xml:space="preserve"> und seiner langjährigen Kollegin Helen Goh dreht sich alles um die süße Küche mit 120 Rezepte</w:t>
      </w:r>
      <w:r w:rsidR="00BC44B2">
        <w:rPr>
          <w:rFonts w:cstheme="minorHAnsi"/>
        </w:rPr>
        <w:t>n</w:t>
      </w:r>
      <w:r w:rsidRPr="005C19DE">
        <w:rPr>
          <w:rFonts w:cstheme="minorHAnsi"/>
        </w:rPr>
        <w:t xml:space="preserve"> für Cookies, (Mini</w:t>
      </w:r>
      <w:r w:rsidR="00BC44B2">
        <w:rPr>
          <w:rFonts w:cstheme="minorHAnsi"/>
        </w:rPr>
        <w:t>)</w:t>
      </w:r>
      <w:r w:rsidRPr="005C19DE">
        <w:rPr>
          <w:rFonts w:cstheme="minorHAnsi"/>
        </w:rPr>
        <w:t xml:space="preserve">Kuchen, </w:t>
      </w:r>
      <w:proofErr w:type="spellStart"/>
      <w:r w:rsidRPr="005C19DE">
        <w:rPr>
          <w:rFonts w:cstheme="minorHAnsi"/>
        </w:rPr>
        <w:t>Cheesecakes</w:t>
      </w:r>
      <w:proofErr w:type="spellEnd"/>
      <w:r w:rsidRPr="005C19DE">
        <w:rPr>
          <w:rFonts w:cstheme="minorHAnsi"/>
        </w:rPr>
        <w:t xml:space="preserve">, Puddings, Cremes, Konfekt und Tartes wie beispielsweise Pistazien und </w:t>
      </w:r>
      <w:proofErr w:type="spellStart"/>
      <w:r w:rsidRPr="005C19DE">
        <w:rPr>
          <w:rFonts w:cstheme="minorHAnsi"/>
        </w:rPr>
        <w:t>Sauerkirschwaffeln</w:t>
      </w:r>
      <w:proofErr w:type="spellEnd"/>
      <w:r w:rsidRPr="005C19DE">
        <w:rPr>
          <w:rFonts w:cstheme="minorHAnsi"/>
        </w:rPr>
        <w:t xml:space="preserve">, Persische Liebesküchlein, Grappa-Frucht- Kuchen, </w:t>
      </w:r>
      <w:proofErr w:type="spellStart"/>
      <w:r w:rsidRPr="005C19DE">
        <w:rPr>
          <w:rFonts w:cstheme="minorHAnsi"/>
        </w:rPr>
        <w:t>Cheesecake</w:t>
      </w:r>
      <w:proofErr w:type="spellEnd"/>
      <w:r w:rsidRPr="005C19DE">
        <w:rPr>
          <w:rFonts w:cstheme="minorHAnsi"/>
        </w:rPr>
        <w:t xml:space="preserve"> mit Amaretto und weißer Schokolade, </w:t>
      </w:r>
      <w:proofErr w:type="spellStart"/>
      <w:r w:rsidRPr="005C19DE">
        <w:rPr>
          <w:rFonts w:cstheme="minorHAnsi"/>
        </w:rPr>
        <w:t>Walnusstarte</w:t>
      </w:r>
      <w:proofErr w:type="spellEnd"/>
      <w:r w:rsidRPr="005C19DE">
        <w:rPr>
          <w:rFonts w:cstheme="minorHAnsi"/>
        </w:rPr>
        <w:t xml:space="preserve"> mit Karamell-Salbei, Zitronen-Joghurt-Eis mit Wacholder und Safran-Pistazien-</w:t>
      </w:r>
      <w:proofErr w:type="spellStart"/>
      <w:r w:rsidRPr="005C19DE">
        <w:rPr>
          <w:rFonts w:cstheme="minorHAnsi"/>
        </w:rPr>
        <w:t>Korkant</w:t>
      </w:r>
      <w:proofErr w:type="spellEnd"/>
      <w:r w:rsidRPr="005C19DE">
        <w:rPr>
          <w:rFonts w:cstheme="minorHAnsi"/>
        </w:rPr>
        <w:t>.</w:t>
      </w:r>
    </w:p>
    <w:p w14:paraId="7CB58F55" w14:textId="77777777" w:rsidR="005C19DE" w:rsidRPr="005C19DE" w:rsidRDefault="005C19DE" w:rsidP="005C19DE">
      <w:pPr>
        <w:autoSpaceDE w:val="0"/>
        <w:autoSpaceDN w:val="0"/>
        <w:adjustRightInd w:val="0"/>
        <w:spacing w:after="0" w:line="240" w:lineRule="auto"/>
        <w:rPr>
          <w:rFonts w:cstheme="minorHAnsi"/>
        </w:rPr>
      </w:pPr>
    </w:p>
    <w:p w14:paraId="60D51F66" w14:textId="026F82C0" w:rsidR="005C19DE" w:rsidRPr="005C19DE" w:rsidRDefault="005C19DE" w:rsidP="003713DE">
      <w:pPr>
        <w:autoSpaceDE w:val="0"/>
        <w:autoSpaceDN w:val="0"/>
        <w:adjustRightInd w:val="0"/>
        <w:spacing w:after="0" w:line="240" w:lineRule="auto"/>
        <w:jc w:val="both"/>
        <w:rPr>
          <w:rFonts w:cstheme="minorHAnsi"/>
        </w:rPr>
      </w:pPr>
      <w:r w:rsidRPr="005C19DE">
        <w:rPr>
          <w:rFonts w:cstheme="minorHAnsi"/>
        </w:rPr>
        <w:t>Dabei ließen sich die beiden Autoren von süßen Köstlichkeiten aus der ganzen Welt inspirieren. Kombiniert</w:t>
      </w:r>
      <w:r w:rsidR="00BC44B2">
        <w:rPr>
          <w:rFonts w:cstheme="minorHAnsi"/>
        </w:rPr>
        <w:t xml:space="preserve"> </w:t>
      </w:r>
      <w:r w:rsidRPr="005C19DE">
        <w:rPr>
          <w:rFonts w:cstheme="minorHAnsi"/>
        </w:rPr>
        <w:t xml:space="preserve">wurde mit den typischen Aromen, die </w:t>
      </w:r>
      <w:proofErr w:type="spellStart"/>
      <w:r w:rsidRPr="005C19DE">
        <w:rPr>
          <w:rFonts w:cstheme="minorHAnsi"/>
        </w:rPr>
        <w:t>Ottolenghi</w:t>
      </w:r>
      <w:proofErr w:type="spellEnd"/>
      <w:r w:rsidRPr="005C19DE">
        <w:rPr>
          <w:rFonts w:cstheme="minorHAnsi"/>
        </w:rPr>
        <w:t>-Fans so lieben,</w:t>
      </w:r>
    </w:p>
    <w:p w14:paraId="583ED2D5" w14:textId="77777777" w:rsidR="005C19DE" w:rsidRPr="005C19DE" w:rsidRDefault="005C19DE" w:rsidP="003713DE">
      <w:pPr>
        <w:autoSpaceDE w:val="0"/>
        <w:autoSpaceDN w:val="0"/>
        <w:adjustRightInd w:val="0"/>
        <w:spacing w:after="0" w:line="240" w:lineRule="auto"/>
        <w:jc w:val="both"/>
        <w:rPr>
          <w:rFonts w:cstheme="minorHAnsi"/>
        </w:rPr>
      </w:pPr>
      <w:r w:rsidRPr="005C19DE">
        <w:rPr>
          <w:rFonts w:cstheme="minorHAnsi"/>
        </w:rPr>
        <w:t xml:space="preserve">Feigen und Rosenblüten, Pistazien und Sternanis, Orangenblüten und Mandeln, wobei wunderbare Kreationen voller frischer Zutaten, exotischer Gewürze und komplexer Aromen entstanden sind. </w:t>
      </w:r>
    </w:p>
    <w:p w14:paraId="37B2CBD9" w14:textId="77777777" w:rsidR="005C19DE" w:rsidRPr="005C19DE" w:rsidRDefault="005C19DE" w:rsidP="005C19DE">
      <w:pPr>
        <w:autoSpaceDE w:val="0"/>
        <w:autoSpaceDN w:val="0"/>
        <w:adjustRightInd w:val="0"/>
        <w:spacing w:after="0" w:line="240" w:lineRule="auto"/>
        <w:rPr>
          <w:rFonts w:cstheme="minorHAnsi"/>
        </w:rPr>
      </w:pPr>
    </w:p>
    <w:p w14:paraId="5E1067DD" w14:textId="0C01AF67" w:rsidR="005C19DE" w:rsidRPr="005C19DE" w:rsidRDefault="005C19DE" w:rsidP="003713DE">
      <w:pPr>
        <w:autoSpaceDE w:val="0"/>
        <w:autoSpaceDN w:val="0"/>
        <w:adjustRightInd w:val="0"/>
        <w:spacing w:after="0" w:line="240" w:lineRule="auto"/>
        <w:jc w:val="both"/>
        <w:rPr>
          <w:rFonts w:cstheme="minorHAnsi"/>
        </w:rPr>
      </w:pPr>
      <w:r w:rsidRPr="005C19DE">
        <w:rPr>
          <w:rFonts w:cstheme="minorHAnsi"/>
        </w:rPr>
        <w:lastRenderedPageBreak/>
        <w:t xml:space="preserve">Bereits </w:t>
      </w:r>
      <w:proofErr w:type="spellStart"/>
      <w:r w:rsidRPr="005C19DE">
        <w:rPr>
          <w:rFonts w:cstheme="minorHAnsi"/>
        </w:rPr>
        <w:t>Yotam</w:t>
      </w:r>
      <w:proofErr w:type="spellEnd"/>
      <w:r w:rsidRPr="005C19DE">
        <w:rPr>
          <w:rFonts w:cstheme="minorHAnsi"/>
        </w:rPr>
        <w:t xml:space="preserve"> </w:t>
      </w:r>
      <w:proofErr w:type="spellStart"/>
      <w:r w:rsidRPr="005C19DE">
        <w:rPr>
          <w:rFonts w:cstheme="minorHAnsi"/>
        </w:rPr>
        <w:t>Ottlenghis</w:t>
      </w:r>
      <w:proofErr w:type="spellEnd"/>
      <w:r w:rsidRPr="005C19DE">
        <w:rPr>
          <w:rFonts w:cstheme="minorHAnsi"/>
        </w:rPr>
        <w:t xml:space="preserve"> erstes Werk „</w:t>
      </w:r>
      <w:proofErr w:type="spellStart"/>
      <w:r w:rsidRPr="005C19DE">
        <w:rPr>
          <w:rFonts w:cstheme="minorHAnsi"/>
        </w:rPr>
        <w:t>Ottolenghi</w:t>
      </w:r>
      <w:proofErr w:type="spellEnd"/>
      <w:r w:rsidRPr="005C19DE">
        <w:rPr>
          <w:rFonts w:cstheme="minorHAnsi"/>
        </w:rPr>
        <w:t xml:space="preserve"> – Das Kochbuch“ war in England ein bahnbrechender Erfolg. Die Bücher des Israeli mit deutscher und italienischer Großmutter haben sich in Deutschland bereits über 300.000-mal verkauft. In seiner Wahlheimat London betreibt </w:t>
      </w:r>
      <w:proofErr w:type="spellStart"/>
      <w:r w:rsidRPr="005C19DE">
        <w:rPr>
          <w:rFonts w:cstheme="minorHAnsi"/>
        </w:rPr>
        <w:t>Ottolenghi</w:t>
      </w:r>
      <w:proofErr w:type="spellEnd"/>
      <w:r w:rsidRPr="005C19DE">
        <w:rPr>
          <w:rFonts w:cstheme="minorHAnsi"/>
        </w:rPr>
        <w:t xml:space="preserve"> mehrere </w:t>
      </w:r>
      <w:proofErr w:type="spellStart"/>
      <w:r w:rsidRPr="005C19DE">
        <w:rPr>
          <w:rFonts w:cstheme="minorHAnsi"/>
        </w:rPr>
        <w:t>Delis</w:t>
      </w:r>
      <w:proofErr w:type="spellEnd"/>
      <w:r w:rsidRPr="005C19DE">
        <w:rPr>
          <w:rFonts w:cstheme="minorHAnsi"/>
        </w:rPr>
        <w:t xml:space="preserve"> und Restaurants, die zu den Kultadressen der britischen Hauptstadt zählen. </w:t>
      </w:r>
    </w:p>
    <w:p w14:paraId="4495D573" w14:textId="77777777" w:rsidR="005C19DE" w:rsidRPr="005C19DE" w:rsidRDefault="005C19DE" w:rsidP="003713DE">
      <w:pPr>
        <w:autoSpaceDE w:val="0"/>
        <w:autoSpaceDN w:val="0"/>
        <w:adjustRightInd w:val="0"/>
        <w:spacing w:after="0" w:line="240" w:lineRule="auto"/>
        <w:jc w:val="both"/>
        <w:rPr>
          <w:rFonts w:cstheme="minorHAnsi"/>
        </w:rPr>
      </w:pPr>
    </w:p>
    <w:p w14:paraId="06C2AB41" w14:textId="4459D038" w:rsidR="005C19DE" w:rsidRPr="005C19DE" w:rsidRDefault="005C19DE" w:rsidP="003713DE">
      <w:pPr>
        <w:autoSpaceDE w:val="0"/>
        <w:autoSpaceDN w:val="0"/>
        <w:adjustRightInd w:val="0"/>
        <w:spacing w:after="0" w:line="240" w:lineRule="auto"/>
        <w:jc w:val="both"/>
        <w:rPr>
          <w:rFonts w:cstheme="minorHAnsi"/>
        </w:rPr>
      </w:pPr>
      <w:r w:rsidRPr="005C19DE">
        <w:rPr>
          <w:rFonts w:cstheme="minorHAnsi"/>
        </w:rPr>
        <w:t xml:space="preserve">Helen Goh arbeitete in einer französischen Bäckerei und leitete die Patisserie eines der wichtigsten Restaurants in Melbourne. Seit 2006 wohnt Helen Goh in London, wo sie </w:t>
      </w:r>
      <w:proofErr w:type="spellStart"/>
      <w:r w:rsidRPr="005C19DE">
        <w:rPr>
          <w:rFonts w:cstheme="minorHAnsi"/>
        </w:rPr>
        <w:t>Yotam</w:t>
      </w:r>
      <w:proofErr w:type="spellEnd"/>
      <w:r w:rsidRPr="005C19DE">
        <w:rPr>
          <w:rFonts w:cstheme="minorHAnsi"/>
        </w:rPr>
        <w:t xml:space="preserve"> </w:t>
      </w:r>
      <w:proofErr w:type="spellStart"/>
      <w:r w:rsidRPr="005C19DE">
        <w:rPr>
          <w:rFonts w:cstheme="minorHAnsi"/>
        </w:rPr>
        <w:t>Ottolenghi</w:t>
      </w:r>
      <w:proofErr w:type="spellEnd"/>
      <w:r w:rsidRPr="005C19DE">
        <w:rPr>
          <w:rFonts w:cstheme="minorHAnsi"/>
        </w:rPr>
        <w:t xml:space="preserve"> in seiner süßen Küche unterstützt.</w:t>
      </w:r>
    </w:p>
    <w:sectPr w:rsidR="005C19DE" w:rsidRPr="005C19DE">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3822E" w14:textId="77777777" w:rsidR="00E86906" w:rsidRDefault="00E86906" w:rsidP="00622163">
      <w:pPr>
        <w:spacing w:after="0" w:line="240" w:lineRule="auto"/>
      </w:pPr>
      <w:r>
        <w:separator/>
      </w:r>
    </w:p>
  </w:endnote>
  <w:endnote w:type="continuationSeparator" w:id="0">
    <w:p w14:paraId="34BEF202" w14:textId="77777777" w:rsidR="00E86906" w:rsidRDefault="00E86906" w:rsidP="00622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533919"/>
      <w:docPartObj>
        <w:docPartGallery w:val="Page Numbers (Bottom of Page)"/>
        <w:docPartUnique/>
      </w:docPartObj>
    </w:sdtPr>
    <w:sdtEndPr/>
    <w:sdtContent>
      <w:p w14:paraId="5FFEE106" w14:textId="3E31E3F8" w:rsidR="00622163" w:rsidRDefault="00622163">
        <w:pPr>
          <w:pStyle w:val="Fuzeile"/>
          <w:jc w:val="right"/>
        </w:pPr>
        <w:r>
          <w:fldChar w:fldCharType="begin"/>
        </w:r>
        <w:r>
          <w:instrText>PAGE   \* MERGEFORMAT</w:instrText>
        </w:r>
        <w:r>
          <w:fldChar w:fldCharType="separate"/>
        </w:r>
        <w:r w:rsidR="00DB5BFD">
          <w:rPr>
            <w:noProof/>
          </w:rPr>
          <w:t>8</w:t>
        </w:r>
        <w:r>
          <w:fldChar w:fldCharType="end"/>
        </w:r>
      </w:p>
    </w:sdtContent>
  </w:sdt>
  <w:p w14:paraId="500B85C9" w14:textId="77777777" w:rsidR="00622163" w:rsidRDefault="006221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59D28" w14:textId="77777777" w:rsidR="00E86906" w:rsidRDefault="00E86906" w:rsidP="00622163">
      <w:pPr>
        <w:spacing w:after="0" w:line="240" w:lineRule="auto"/>
      </w:pPr>
      <w:r>
        <w:separator/>
      </w:r>
    </w:p>
  </w:footnote>
  <w:footnote w:type="continuationSeparator" w:id="0">
    <w:p w14:paraId="51451C0D" w14:textId="77777777" w:rsidR="00E86906" w:rsidRDefault="00E86906" w:rsidP="006221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857B0E"/>
    <w:multiLevelType w:val="hybridMultilevel"/>
    <w:tmpl w:val="806410D8"/>
    <w:lvl w:ilvl="0" w:tplc="73B42046">
      <w:start w:val="16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940252F"/>
    <w:multiLevelType w:val="hybridMultilevel"/>
    <w:tmpl w:val="BCDAA746"/>
    <w:lvl w:ilvl="0" w:tplc="E26CD270">
      <w:start w:val="1"/>
      <w:numFmt w:val="decimal"/>
      <w:lvlText w:val="%1"/>
      <w:lvlJc w:val="left"/>
      <w:pPr>
        <w:ind w:left="2476" w:hanging="1420"/>
      </w:pPr>
      <w:rPr>
        <w:rFonts w:hint="default"/>
        <w:b/>
      </w:rPr>
    </w:lvl>
    <w:lvl w:ilvl="1" w:tplc="04070019" w:tentative="1">
      <w:start w:val="1"/>
      <w:numFmt w:val="lowerLetter"/>
      <w:lvlText w:val="%2."/>
      <w:lvlJc w:val="left"/>
      <w:pPr>
        <w:ind w:left="2136" w:hanging="360"/>
      </w:pPr>
    </w:lvl>
    <w:lvl w:ilvl="2" w:tplc="0407001B" w:tentative="1">
      <w:start w:val="1"/>
      <w:numFmt w:val="lowerRoman"/>
      <w:lvlText w:val="%3."/>
      <w:lvlJc w:val="right"/>
      <w:pPr>
        <w:ind w:left="2856" w:hanging="180"/>
      </w:pPr>
    </w:lvl>
    <w:lvl w:ilvl="3" w:tplc="0407000F" w:tentative="1">
      <w:start w:val="1"/>
      <w:numFmt w:val="decimal"/>
      <w:lvlText w:val="%4."/>
      <w:lvlJc w:val="left"/>
      <w:pPr>
        <w:ind w:left="3576" w:hanging="360"/>
      </w:pPr>
    </w:lvl>
    <w:lvl w:ilvl="4" w:tplc="04070019" w:tentative="1">
      <w:start w:val="1"/>
      <w:numFmt w:val="lowerLetter"/>
      <w:lvlText w:val="%5."/>
      <w:lvlJc w:val="left"/>
      <w:pPr>
        <w:ind w:left="4296" w:hanging="360"/>
      </w:pPr>
    </w:lvl>
    <w:lvl w:ilvl="5" w:tplc="0407001B" w:tentative="1">
      <w:start w:val="1"/>
      <w:numFmt w:val="lowerRoman"/>
      <w:lvlText w:val="%6."/>
      <w:lvlJc w:val="right"/>
      <w:pPr>
        <w:ind w:left="5016" w:hanging="180"/>
      </w:pPr>
    </w:lvl>
    <w:lvl w:ilvl="6" w:tplc="0407000F" w:tentative="1">
      <w:start w:val="1"/>
      <w:numFmt w:val="decimal"/>
      <w:lvlText w:val="%7."/>
      <w:lvlJc w:val="left"/>
      <w:pPr>
        <w:ind w:left="5736" w:hanging="360"/>
      </w:pPr>
    </w:lvl>
    <w:lvl w:ilvl="7" w:tplc="04070019" w:tentative="1">
      <w:start w:val="1"/>
      <w:numFmt w:val="lowerLetter"/>
      <w:lvlText w:val="%8."/>
      <w:lvlJc w:val="left"/>
      <w:pPr>
        <w:ind w:left="6456" w:hanging="360"/>
      </w:pPr>
    </w:lvl>
    <w:lvl w:ilvl="8" w:tplc="0407001B" w:tentative="1">
      <w:start w:val="1"/>
      <w:numFmt w:val="lowerRoman"/>
      <w:lvlText w:val="%9."/>
      <w:lvlJc w:val="right"/>
      <w:pPr>
        <w:ind w:left="7176" w:hanging="180"/>
      </w:pPr>
    </w:lvl>
  </w:abstractNum>
  <w:abstractNum w:abstractNumId="2" w15:restartNumberingAfterBreak="0">
    <w:nsid w:val="35D02997"/>
    <w:multiLevelType w:val="hybridMultilevel"/>
    <w:tmpl w:val="8D022138"/>
    <w:lvl w:ilvl="0" w:tplc="E346B67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EED"/>
    <w:rsid w:val="00002D2A"/>
    <w:rsid w:val="000357A7"/>
    <w:rsid w:val="000437C6"/>
    <w:rsid w:val="00052F1C"/>
    <w:rsid w:val="00066DB0"/>
    <w:rsid w:val="00092994"/>
    <w:rsid w:val="000A7D16"/>
    <w:rsid w:val="000F1630"/>
    <w:rsid w:val="0013294D"/>
    <w:rsid w:val="00140A55"/>
    <w:rsid w:val="00157ACF"/>
    <w:rsid w:val="001743CD"/>
    <w:rsid w:val="001F49CE"/>
    <w:rsid w:val="002E5F9C"/>
    <w:rsid w:val="003713DE"/>
    <w:rsid w:val="00420346"/>
    <w:rsid w:val="00423E44"/>
    <w:rsid w:val="0043526B"/>
    <w:rsid w:val="0043591D"/>
    <w:rsid w:val="00514DF9"/>
    <w:rsid w:val="005730DD"/>
    <w:rsid w:val="005B7E8D"/>
    <w:rsid w:val="005C19DE"/>
    <w:rsid w:val="005F6E19"/>
    <w:rsid w:val="00622163"/>
    <w:rsid w:val="00624D2C"/>
    <w:rsid w:val="006A37D0"/>
    <w:rsid w:val="00753243"/>
    <w:rsid w:val="007C1C84"/>
    <w:rsid w:val="007F226A"/>
    <w:rsid w:val="00810481"/>
    <w:rsid w:val="00816AAC"/>
    <w:rsid w:val="00841B0C"/>
    <w:rsid w:val="00845818"/>
    <w:rsid w:val="0086233B"/>
    <w:rsid w:val="008D6EB1"/>
    <w:rsid w:val="008F0B5C"/>
    <w:rsid w:val="00924C43"/>
    <w:rsid w:val="00935F37"/>
    <w:rsid w:val="00972E62"/>
    <w:rsid w:val="00992324"/>
    <w:rsid w:val="00A51263"/>
    <w:rsid w:val="00A86F66"/>
    <w:rsid w:val="00B157AC"/>
    <w:rsid w:val="00B75C8E"/>
    <w:rsid w:val="00BB5112"/>
    <w:rsid w:val="00BC44B2"/>
    <w:rsid w:val="00BE238E"/>
    <w:rsid w:val="00BF1696"/>
    <w:rsid w:val="00C52EED"/>
    <w:rsid w:val="00CC2916"/>
    <w:rsid w:val="00DB5BFD"/>
    <w:rsid w:val="00DE6472"/>
    <w:rsid w:val="00E83F22"/>
    <w:rsid w:val="00E86906"/>
    <w:rsid w:val="00EB744A"/>
    <w:rsid w:val="00F378DF"/>
    <w:rsid w:val="00FF66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4D107"/>
  <w15:chartTrackingRefBased/>
  <w15:docId w15:val="{A3127011-98E1-4692-BC48-E0EB6EE1A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link w:val="berschrift2Zchn"/>
    <w:uiPriority w:val="9"/>
    <w:qFormat/>
    <w:rsid w:val="00423E44"/>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52EED"/>
    <w:rPr>
      <w:color w:val="0000FF"/>
      <w:u w:val="single"/>
    </w:rPr>
  </w:style>
  <w:style w:type="paragraph" w:customStyle="1" w:styleId="bodytext">
    <w:name w:val="bodytext"/>
    <w:basedOn w:val="Standard"/>
    <w:rsid w:val="005730D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rsid w:val="00423E44"/>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423E4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6221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2163"/>
  </w:style>
  <w:style w:type="paragraph" w:styleId="Fuzeile">
    <w:name w:val="footer"/>
    <w:basedOn w:val="Standard"/>
    <w:link w:val="FuzeileZchn"/>
    <w:uiPriority w:val="99"/>
    <w:unhideWhenUsed/>
    <w:rsid w:val="006221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2163"/>
  </w:style>
  <w:style w:type="paragraph" w:styleId="Listenabsatz">
    <w:name w:val="List Paragraph"/>
    <w:basedOn w:val="Standard"/>
    <w:uiPriority w:val="34"/>
    <w:qFormat/>
    <w:rsid w:val="003713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490495">
      <w:bodyDiv w:val="1"/>
      <w:marLeft w:val="0"/>
      <w:marRight w:val="0"/>
      <w:marTop w:val="0"/>
      <w:marBottom w:val="0"/>
      <w:divBdr>
        <w:top w:val="none" w:sz="0" w:space="0" w:color="auto"/>
        <w:left w:val="none" w:sz="0" w:space="0" w:color="auto"/>
        <w:bottom w:val="none" w:sz="0" w:space="0" w:color="auto"/>
        <w:right w:val="none" w:sz="0" w:space="0" w:color="auto"/>
      </w:divBdr>
      <w:divsChild>
        <w:div w:id="1690910962">
          <w:marLeft w:val="0"/>
          <w:marRight w:val="0"/>
          <w:marTop w:val="0"/>
          <w:marBottom w:val="0"/>
          <w:divBdr>
            <w:top w:val="none" w:sz="0" w:space="0" w:color="auto"/>
            <w:left w:val="none" w:sz="0" w:space="0" w:color="auto"/>
            <w:bottom w:val="none" w:sz="0" w:space="0" w:color="auto"/>
            <w:right w:val="none" w:sz="0" w:space="0" w:color="auto"/>
          </w:divBdr>
        </w:div>
      </w:divsChild>
    </w:div>
    <w:div w:id="524248019">
      <w:bodyDiv w:val="1"/>
      <w:marLeft w:val="0"/>
      <w:marRight w:val="0"/>
      <w:marTop w:val="0"/>
      <w:marBottom w:val="0"/>
      <w:divBdr>
        <w:top w:val="none" w:sz="0" w:space="0" w:color="auto"/>
        <w:left w:val="none" w:sz="0" w:space="0" w:color="auto"/>
        <w:bottom w:val="none" w:sz="0" w:space="0" w:color="auto"/>
        <w:right w:val="none" w:sz="0" w:space="0" w:color="auto"/>
      </w:divBdr>
      <w:divsChild>
        <w:div w:id="2006007052">
          <w:marLeft w:val="0"/>
          <w:marRight w:val="0"/>
          <w:marTop w:val="0"/>
          <w:marBottom w:val="0"/>
          <w:divBdr>
            <w:top w:val="none" w:sz="0" w:space="0" w:color="auto"/>
            <w:left w:val="none" w:sz="0" w:space="0" w:color="auto"/>
            <w:bottom w:val="none" w:sz="0" w:space="0" w:color="auto"/>
            <w:right w:val="none" w:sz="0" w:space="0" w:color="auto"/>
          </w:divBdr>
          <w:divsChild>
            <w:div w:id="1062026664">
              <w:marLeft w:val="0"/>
              <w:marRight w:val="0"/>
              <w:marTop w:val="0"/>
              <w:marBottom w:val="0"/>
              <w:divBdr>
                <w:top w:val="none" w:sz="0" w:space="0" w:color="auto"/>
                <w:left w:val="none" w:sz="0" w:space="0" w:color="auto"/>
                <w:bottom w:val="none" w:sz="0" w:space="0" w:color="auto"/>
                <w:right w:val="none" w:sz="0" w:space="0" w:color="auto"/>
              </w:divBdr>
              <w:divsChild>
                <w:div w:id="736048931">
                  <w:marLeft w:val="0"/>
                  <w:marRight w:val="0"/>
                  <w:marTop w:val="0"/>
                  <w:marBottom w:val="0"/>
                  <w:divBdr>
                    <w:top w:val="none" w:sz="0" w:space="0" w:color="auto"/>
                    <w:left w:val="none" w:sz="0" w:space="0" w:color="auto"/>
                    <w:bottom w:val="none" w:sz="0" w:space="0" w:color="auto"/>
                    <w:right w:val="none" w:sz="0" w:space="0" w:color="auto"/>
                  </w:divBdr>
                  <w:divsChild>
                    <w:div w:id="7042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95876">
          <w:marLeft w:val="0"/>
          <w:marRight w:val="0"/>
          <w:marTop w:val="0"/>
          <w:marBottom w:val="0"/>
          <w:divBdr>
            <w:top w:val="none" w:sz="0" w:space="0" w:color="auto"/>
            <w:left w:val="none" w:sz="0" w:space="0" w:color="auto"/>
            <w:bottom w:val="none" w:sz="0" w:space="0" w:color="auto"/>
            <w:right w:val="none" w:sz="0" w:space="0" w:color="auto"/>
          </w:divBdr>
          <w:divsChild>
            <w:div w:id="1057244511">
              <w:marLeft w:val="0"/>
              <w:marRight w:val="0"/>
              <w:marTop w:val="0"/>
              <w:marBottom w:val="0"/>
              <w:divBdr>
                <w:top w:val="none" w:sz="0" w:space="0" w:color="auto"/>
                <w:left w:val="none" w:sz="0" w:space="0" w:color="auto"/>
                <w:bottom w:val="none" w:sz="0" w:space="0" w:color="auto"/>
                <w:right w:val="none" w:sz="0" w:space="0" w:color="auto"/>
              </w:divBdr>
              <w:divsChild>
                <w:div w:id="1907258164">
                  <w:marLeft w:val="0"/>
                  <w:marRight w:val="0"/>
                  <w:marTop w:val="0"/>
                  <w:marBottom w:val="0"/>
                  <w:divBdr>
                    <w:top w:val="none" w:sz="0" w:space="0" w:color="auto"/>
                    <w:left w:val="none" w:sz="0" w:space="0" w:color="auto"/>
                    <w:bottom w:val="none" w:sz="0" w:space="0" w:color="auto"/>
                    <w:right w:val="none" w:sz="0" w:space="0" w:color="auto"/>
                  </w:divBdr>
                  <w:divsChild>
                    <w:div w:id="1734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60860">
              <w:marLeft w:val="0"/>
              <w:marRight w:val="0"/>
              <w:marTop w:val="0"/>
              <w:marBottom w:val="0"/>
              <w:divBdr>
                <w:top w:val="none" w:sz="0" w:space="0" w:color="auto"/>
                <w:left w:val="none" w:sz="0" w:space="0" w:color="auto"/>
                <w:bottom w:val="none" w:sz="0" w:space="0" w:color="auto"/>
                <w:right w:val="none" w:sz="0" w:space="0" w:color="auto"/>
              </w:divBdr>
              <w:divsChild>
                <w:div w:id="1966887787">
                  <w:marLeft w:val="0"/>
                  <w:marRight w:val="0"/>
                  <w:marTop w:val="0"/>
                  <w:marBottom w:val="0"/>
                  <w:divBdr>
                    <w:top w:val="none" w:sz="0" w:space="0" w:color="auto"/>
                    <w:left w:val="none" w:sz="0" w:space="0" w:color="auto"/>
                    <w:bottom w:val="none" w:sz="0" w:space="0" w:color="auto"/>
                    <w:right w:val="none" w:sz="0" w:space="0" w:color="auto"/>
                  </w:divBdr>
                  <w:divsChild>
                    <w:div w:id="16700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99318">
          <w:marLeft w:val="0"/>
          <w:marRight w:val="0"/>
          <w:marTop w:val="0"/>
          <w:marBottom w:val="0"/>
          <w:divBdr>
            <w:top w:val="none" w:sz="0" w:space="0" w:color="auto"/>
            <w:left w:val="none" w:sz="0" w:space="0" w:color="auto"/>
            <w:bottom w:val="none" w:sz="0" w:space="0" w:color="auto"/>
            <w:right w:val="none" w:sz="0" w:space="0" w:color="auto"/>
          </w:divBdr>
          <w:divsChild>
            <w:div w:id="1192573954">
              <w:marLeft w:val="0"/>
              <w:marRight w:val="0"/>
              <w:marTop w:val="0"/>
              <w:marBottom w:val="0"/>
              <w:divBdr>
                <w:top w:val="none" w:sz="0" w:space="0" w:color="auto"/>
                <w:left w:val="none" w:sz="0" w:space="0" w:color="auto"/>
                <w:bottom w:val="none" w:sz="0" w:space="0" w:color="auto"/>
                <w:right w:val="none" w:sz="0" w:space="0" w:color="auto"/>
              </w:divBdr>
              <w:divsChild>
                <w:div w:id="45954147">
                  <w:marLeft w:val="0"/>
                  <w:marRight w:val="0"/>
                  <w:marTop w:val="0"/>
                  <w:marBottom w:val="0"/>
                  <w:divBdr>
                    <w:top w:val="none" w:sz="0" w:space="0" w:color="auto"/>
                    <w:left w:val="none" w:sz="0" w:space="0" w:color="auto"/>
                    <w:bottom w:val="none" w:sz="0" w:space="0" w:color="auto"/>
                    <w:right w:val="none" w:sz="0" w:space="0" w:color="auto"/>
                  </w:divBdr>
                  <w:divsChild>
                    <w:div w:id="47646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58349">
              <w:marLeft w:val="0"/>
              <w:marRight w:val="0"/>
              <w:marTop w:val="0"/>
              <w:marBottom w:val="0"/>
              <w:divBdr>
                <w:top w:val="none" w:sz="0" w:space="0" w:color="auto"/>
                <w:left w:val="none" w:sz="0" w:space="0" w:color="auto"/>
                <w:bottom w:val="none" w:sz="0" w:space="0" w:color="auto"/>
                <w:right w:val="none" w:sz="0" w:space="0" w:color="auto"/>
              </w:divBdr>
              <w:divsChild>
                <w:div w:id="1929532841">
                  <w:marLeft w:val="0"/>
                  <w:marRight w:val="0"/>
                  <w:marTop w:val="0"/>
                  <w:marBottom w:val="0"/>
                  <w:divBdr>
                    <w:top w:val="none" w:sz="0" w:space="0" w:color="auto"/>
                    <w:left w:val="none" w:sz="0" w:space="0" w:color="auto"/>
                    <w:bottom w:val="none" w:sz="0" w:space="0" w:color="auto"/>
                    <w:right w:val="none" w:sz="0" w:space="0" w:color="auto"/>
                  </w:divBdr>
                  <w:divsChild>
                    <w:div w:id="9675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21361">
      <w:bodyDiv w:val="1"/>
      <w:marLeft w:val="0"/>
      <w:marRight w:val="0"/>
      <w:marTop w:val="0"/>
      <w:marBottom w:val="0"/>
      <w:divBdr>
        <w:top w:val="none" w:sz="0" w:space="0" w:color="auto"/>
        <w:left w:val="none" w:sz="0" w:space="0" w:color="auto"/>
        <w:bottom w:val="none" w:sz="0" w:space="0" w:color="auto"/>
        <w:right w:val="none" w:sz="0" w:space="0" w:color="auto"/>
      </w:divBdr>
      <w:divsChild>
        <w:div w:id="702632527">
          <w:marLeft w:val="0"/>
          <w:marRight w:val="0"/>
          <w:marTop w:val="0"/>
          <w:marBottom w:val="0"/>
          <w:divBdr>
            <w:top w:val="none" w:sz="0" w:space="0" w:color="auto"/>
            <w:left w:val="none" w:sz="0" w:space="0" w:color="auto"/>
            <w:bottom w:val="none" w:sz="0" w:space="0" w:color="auto"/>
            <w:right w:val="none" w:sz="0" w:space="0" w:color="auto"/>
          </w:divBdr>
        </w:div>
      </w:divsChild>
    </w:div>
    <w:div w:id="1132405530">
      <w:bodyDiv w:val="1"/>
      <w:marLeft w:val="0"/>
      <w:marRight w:val="0"/>
      <w:marTop w:val="0"/>
      <w:marBottom w:val="0"/>
      <w:divBdr>
        <w:top w:val="none" w:sz="0" w:space="0" w:color="auto"/>
        <w:left w:val="none" w:sz="0" w:space="0" w:color="auto"/>
        <w:bottom w:val="none" w:sz="0" w:space="0" w:color="auto"/>
        <w:right w:val="none" w:sz="0" w:space="0" w:color="auto"/>
      </w:divBdr>
    </w:div>
    <w:div w:id="1511262109">
      <w:bodyDiv w:val="1"/>
      <w:marLeft w:val="0"/>
      <w:marRight w:val="0"/>
      <w:marTop w:val="0"/>
      <w:marBottom w:val="0"/>
      <w:divBdr>
        <w:top w:val="none" w:sz="0" w:space="0" w:color="auto"/>
        <w:left w:val="none" w:sz="0" w:space="0" w:color="auto"/>
        <w:bottom w:val="none" w:sz="0" w:space="0" w:color="auto"/>
        <w:right w:val="none" w:sz="0" w:space="0" w:color="auto"/>
      </w:divBdr>
      <w:divsChild>
        <w:div w:id="197276398">
          <w:marLeft w:val="0"/>
          <w:marRight w:val="0"/>
          <w:marTop w:val="0"/>
          <w:marBottom w:val="0"/>
          <w:divBdr>
            <w:top w:val="none" w:sz="0" w:space="0" w:color="auto"/>
            <w:left w:val="none" w:sz="0" w:space="0" w:color="auto"/>
            <w:bottom w:val="none" w:sz="0" w:space="0" w:color="auto"/>
            <w:right w:val="none" w:sz="0" w:space="0" w:color="auto"/>
          </w:divBdr>
        </w:div>
      </w:divsChild>
    </w:div>
    <w:div w:id="1929383230">
      <w:bodyDiv w:val="1"/>
      <w:marLeft w:val="0"/>
      <w:marRight w:val="0"/>
      <w:marTop w:val="0"/>
      <w:marBottom w:val="0"/>
      <w:divBdr>
        <w:top w:val="none" w:sz="0" w:space="0" w:color="auto"/>
        <w:left w:val="none" w:sz="0" w:space="0" w:color="auto"/>
        <w:bottom w:val="none" w:sz="0" w:space="0" w:color="auto"/>
        <w:right w:val="none" w:sz="0" w:space="0" w:color="auto"/>
      </w:divBdr>
      <w:divsChild>
        <w:div w:id="617181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fa-film.de"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cinemaids.de/" TargetMode="External"/><Relationship Id="rId17"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mfa-film.de/kino/id/ottolenghi-und-die-versuchungen-von-versailles/"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2385</Words>
  <Characters>15032</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Ruth Hörnlein</cp:lastModifiedBy>
  <cp:revision>5</cp:revision>
  <cp:lastPrinted>2021-05-31T13:56:00Z</cp:lastPrinted>
  <dcterms:created xsi:type="dcterms:W3CDTF">2021-06-07T12:06:00Z</dcterms:created>
  <dcterms:modified xsi:type="dcterms:W3CDTF">2021-08-27T08:21:00Z</dcterms:modified>
</cp:coreProperties>
</file>